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CAD7" w14:textId="77777777" w:rsidR="00497899" w:rsidRPr="00FB1E26" w:rsidRDefault="00BD77C1" w:rsidP="00161FEE">
      <w:pPr>
        <w:pStyle w:val="Titlepagedate"/>
        <w:rPr>
          <w:color w:val="004461"/>
        </w:rPr>
      </w:pPr>
      <w:bookmarkStart w:id="0" w:name="ActualDate"/>
      <w:bookmarkStart w:id="1" w:name="_GoBack"/>
      <w:bookmarkEnd w:id="1"/>
      <w:r>
        <w:rPr>
          <w:color w:val="004461"/>
        </w:rPr>
        <w:t>30</w:t>
      </w:r>
      <w:r w:rsidR="00C205C4" w:rsidRPr="00FB1E26">
        <w:rPr>
          <w:color w:val="004461"/>
        </w:rPr>
        <w:t>-</w:t>
      </w:r>
      <w:r>
        <w:rPr>
          <w:color w:val="004461"/>
        </w:rPr>
        <w:t>04</w:t>
      </w:r>
      <w:r w:rsidR="00C205C4" w:rsidRPr="00FB1E26">
        <w:rPr>
          <w:color w:val="004461"/>
        </w:rPr>
        <w:t>-</w:t>
      </w:r>
      <w:bookmarkEnd w:id="0"/>
      <w:r>
        <w:rPr>
          <w:color w:val="004461"/>
        </w:rPr>
        <w:t>2016</w:t>
      </w:r>
    </w:p>
    <w:p w14:paraId="46A39390" w14:textId="5ECBFD12" w:rsidR="00B77D14" w:rsidRPr="00FB1E26" w:rsidRDefault="00D130D4" w:rsidP="00156687">
      <w:pPr>
        <w:pStyle w:val="Title"/>
      </w:pPr>
      <w:r>
        <w:fldChar w:fldCharType="begin"/>
      </w:r>
      <w:r>
        <w:instrText xml:space="preserve"> SUBJECT  \* MERGEFORMAT </w:instrText>
      </w:r>
      <w:r>
        <w:fldChar w:fldCharType="separate"/>
      </w:r>
      <w:r w:rsidR="00F7096E">
        <w:t>SA8T2 Internal Deliverable</w:t>
      </w:r>
      <w:r>
        <w:fldChar w:fldCharType="end"/>
      </w:r>
      <w:r w:rsidR="00F0688E" w:rsidRPr="000B3FDE">
        <w:br/>
      </w:r>
      <w:r>
        <w:fldChar w:fldCharType="begin"/>
      </w:r>
      <w:r>
        <w:instrText xml:space="preserve"> TITLE   \* MERGEFORMAT </w:instrText>
      </w:r>
      <w:r>
        <w:fldChar w:fldCharType="separate"/>
      </w:r>
      <w:r w:rsidR="00F7096E">
        <w:t>STUN and TURN: how WebRTC deals with Firewalls and NAT</w:t>
      </w:r>
      <w:r>
        <w:fldChar w:fldCharType="end"/>
      </w:r>
    </w:p>
    <w:p w14:paraId="0C60E617" w14:textId="44DDB063" w:rsidR="0002119B" w:rsidRPr="00FB1E26" w:rsidRDefault="00F7096E" w:rsidP="003477FA">
      <w:pPr>
        <w:pStyle w:val="Authors"/>
        <w:rPr>
          <w:color w:val="004461"/>
        </w:rPr>
      </w:pPr>
      <w:r w:rsidRPr="00FB1E26">
        <w:rPr>
          <w:color w:val="004461"/>
        </w:rPr>
        <w:fldChar w:fldCharType="begin"/>
      </w:r>
      <w:r w:rsidRPr="00FB1E26">
        <w:rPr>
          <w:color w:val="004461"/>
        </w:rPr>
        <w:instrText xml:space="preserve"> SUBJECT   \* MERGEFORMAT </w:instrText>
      </w:r>
      <w:r w:rsidRPr="00FB1E26">
        <w:rPr>
          <w:color w:val="004461"/>
        </w:rPr>
        <w:fldChar w:fldCharType="separate"/>
      </w:r>
      <w:r>
        <w:rPr>
          <w:color w:val="004461"/>
        </w:rPr>
        <w:t>SA8T2 Internal Deliverable</w:t>
      </w:r>
      <w:r w:rsidRPr="00FB1E26">
        <w:rPr>
          <w:color w:val="004461"/>
        </w:rPr>
        <w:fldChar w:fldCharType="end"/>
      </w:r>
    </w:p>
    <w:tbl>
      <w:tblPr>
        <w:tblW w:w="0" w:type="auto"/>
        <w:tblLook w:val="00A0" w:firstRow="1" w:lastRow="0" w:firstColumn="1" w:lastColumn="0" w:noHBand="0" w:noVBand="0"/>
      </w:tblPr>
      <w:tblGrid>
        <w:gridCol w:w="1843"/>
        <w:gridCol w:w="7183"/>
      </w:tblGrid>
      <w:tr w:rsidR="00FB1E26" w:rsidRPr="00FB1E26" w14:paraId="271BAB44" w14:textId="77777777" w:rsidTr="00B2550D">
        <w:tc>
          <w:tcPr>
            <w:tcW w:w="1843" w:type="dxa"/>
            <w:shd w:val="clear" w:color="auto" w:fill="auto"/>
            <w:tcMar>
              <w:left w:w="0" w:type="dxa"/>
            </w:tcMar>
          </w:tcPr>
          <w:p w14:paraId="7C67AD9C" w14:textId="77777777" w:rsidR="00C205C4" w:rsidRPr="00FB1E26" w:rsidRDefault="004510F0" w:rsidP="003477FA">
            <w:pPr>
              <w:pStyle w:val="DocumentInfo"/>
              <w:rPr>
                <w:color w:val="004461"/>
              </w:rPr>
            </w:pPr>
            <w:r w:rsidRPr="00FB1E26">
              <w:rPr>
                <w:color w:val="004461"/>
              </w:rPr>
              <w:t>Contractual Date:</w:t>
            </w:r>
          </w:p>
        </w:tc>
        <w:tc>
          <w:tcPr>
            <w:tcW w:w="7183" w:type="dxa"/>
            <w:shd w:val="clear" w:color="auto" w:fill="auto"/>
            <w:tcMar>
              <w:left w:w="0" w:type="dxa"/>
            </w:tcMar>
          </w:tcPr>
          <w:p w14:paraId="307C2EC9" w14:textId="77777777" w:rsidR="00C205C4" w:rsidRPr="00FB1E26" w:rsidRDefault="00491118" w:rsidP="003477FA">
            <w:pPr>
              <w:pStyle w:val="DocumentInfo"/>
              <w:rPr>
                <w:color w:val="004461"/>
              </w:rPr>
            </w:pPr>
            <w:r>
              <w:rPr>
                <w:color w:val="004461"/>
              </w:rPr>
              <w:t>30-04-2016</w:t>
            </w:r>
          </w:p>
        </w:tc>
      </w:tr>
      <w:tr w:rsidR="00FB1E26" w:rsidRPr="00FB1E26" w14:paraId="0B587C3E" w14:textId="77777777" w:rsidTr="00B2550D">
        <w:tc>
          <w:tcPr>
            <w:tcW w:w="1843" w:type="dxa"/>
            <w:shd w:val="clear" w:color="auto" w:fill="auto"/>
            <w:tcMar>
              <w:left w:w="0" w:type="dxa"/>
            </w:tcMar>
          </w:tcPr>
          <w:p w14:paraId="6B8605CD" w14:textId="77777777" w:rsidR="004510F0" w:rsidRPr="00FB1E26" w:rsidRDefault="004510F0" w:rsidP="003477FA">
            <w:pPr>
              <w:pStyle w:val="DocumentInfo"/>
              <w:rPr>
                <w:color w:val="004461"/>
              </w:rPr>
            </w:pPr>
            <w:r w:rsidRPr="00FB1E26">
              <w:rPr>
                <w:color w:val="004461"/>
              </w:rPr>
              <w:t>Actual Date:</w:t>
            </w:r>
          </w:p>
        </w:tc>
        <w:tc>
          <w:tcPr>
            <w:tcW w:w="7183" w:type="dxa"/>
            <w:shd w:val="clear" w:color="auto" w:fill="auto"/>
            <w:tcMar>
              <w:left w:w="0" w:type="dxa"/>
            </w:tcMar>
          </w:tcPr>
          <w:p w14:paraId="0F9968DC" w14:textId="77777777" w:rsidR="004510F0" w:rsidRPr="00FB1E26" w:rsidRDefault="00491118" w:rsidP="003477FA">
            <w:pPr>
              <w:pStyle w:val="DocumentInfo"/>
              <w:rPr>
                <w:color w:val="004461"/>
              </w:rPr>
            </w:pPr>
            <w:r>
              <w:rPr>
                <w:color w:val="004461"/>
              </w:rPr>
              <w:t>30-04-2016</w:t>
            </w:r>
          </w:p>
        </w:tc>
      </w:tr>
      <w:tr w:rsidR="00FB1E26" w:rsidRPr="00FB1E26" w14:paraId="134E2486" w14:textId="77777777" w:rsidTr="00B2550D">
        <w:tc>
          <w:tcPr>
            <w:tcW w:w="1843" w:type="dxa"/>
            <w:shd w:val="clear" w:color="auto" w:fill="auto"/>
            <w:tcMar>
              <w:left w:w="0" w:type="dxa"/>
            </w:tcMar>
          </w:tcPr>
          <w:p w14:paraId="5CA31277" w14:textId="77777777" w:rsidR="004510F0" w:rsidRPr="00FB1E26" w:rsidRDefault="00DE0B54" w:rsidP="003477FA">
            <w:pPr>
              <w:pStyle w:val="DocumentInfo"/>
              <w:rPr>
                <w:color w:val="004461"/>
              </w:rPr>
            </w:pPr>
            <w:r w:rsidRPr="00FB1E26">
              <w:rPr>
                <w:color w:val="004461"/>
              </w:rPr>
              <w:t>Grant Agreement No.</w:t>
            </w:r>
            <w:r w:rsidR="004510F0" w:rsidRPr="00FB1E26">
              <w:rPr>
                <w:color w:val="004461"/>
              </w:rPr>
              <w:t>:</w:t>
            </w:r>
          </w:p>
        </w:tc>
        <w:tc>
          <w:tcPr>
            <w:tcW w:w="7183" w:type="dxa"/>
            <w:shd w:val="clear" w:color="auto" w:fill="auto"/>
            <w:tcMar>
              <w:left w:w="0" w:type="dxa"/>
            </w:tcMar>
          </w:tcPr>
          <w:p w14:paraId="7708450E" w14:textId="77777777" w:rsidR="004510F0" w:rsidRPr="00FB1E26" w:rsidRDefault="000940F0" w:rsidP="003477FA">
            <w:pPr>
              <w:pStyle w:val="DocumentInfo"/>
              <w:rPr>
                <w:color w:val="004461"/>
              </w:rPr>
            </w:pPr>
            <w:r w:rsidRPr="00FB1E26">
              <w:rPr>
                <w:color w:val="004461"/>
              </w:rPr>
              <w:t>691567</w:t>
            </w:r>
          </w:p>
        </w:tc>
      </w:tr>
      <w:tr w:rsidR="00FB1E26" w:rsidRPr="00FB1E26" w14:paraId="79549336" w14:textId="77777777" w:rsidTr="00B2550D">
        <w:tc>
          <w:tcPr>
            <w:tcW w:w="1843" w:type="dxa"/>
            <w:shd w:val="clear" w:color="auto" w:fill="auto"/>
            <w:tcMar>
              <w:left w:w="0" w:type="dxa"/>
            </w:tcMar>
          </w:tcPr>
          <w:p w14:paraId="37DBD4AA" w14:textId="77777777" w:rsidR="00C205C4" w:rsidRPr="00FB1E26" w:rsidRDefault="00C205C4" w:rsidP="003477FA">
            <w:pPr>
              <w:pStyle w:val="DocumentInfo"/>
              <w:rPr>
                <w:color w:val="004461"/>
              </w:rPr>
            </w:pPr>
            <w:r w:rsidRPr="00FB1E26">
              <w:rPr>
                <w:color w:val="004461"/>
              </w:rPr>
              <w:t>Activity:</w:t>
            </w:r>
          </w:p>
        </w:tc>
        <w:tc>
          <w:tcPr>
            <w:tcW w:w="7183" w:type="dxa"/>
            <w:shd w:val="clear" w:color="auto" w:fill="auto"/>
            <w:tcMar>
              <w:left w:w="0" w:type="dxa"/>
            </w:tcMar>
          </w:tcPr>
          <w:p w14:paraId="077A4924" w14:textId="77777777" w:rsidR="00C205C4" w:rsidRPr="00FB1E26" w:rsidRDefault="00BD77C1" w:rsidP="003477FA">
            <w:pPr>
              <w:pStyle w:val="DocumentInfo"/>
              <w:rPr>
                <w:color w:val="004461"/>
              </w:rPr>
            </w:pPr>
            <w:r>
              <w:rPr>
                <w:color w:val="004461"/>
              </w:rPr>
              <w:t>12/SA8</w:t>
            </w:r>
          </w:p>
        </w:tc>
      </w:tr>
      <w:tr w:rsidR="00FB1E26" w:rsidRPr="00FB1E26" w14:paraId="0CD20365" w14:textId="77777777" w:rsidTr="00B2550D">
        <w:tc>
          <w:tcPr>
            <w:tcW w:w="1843" w:type="dxa"/>
            <w:shd w:val="clear" w:color="auto" w:fill="auto"/>
            <w:tcMar>
              <w:left w:w="0" w:type="dxa"/>
            </w:tcMar>
          </w:tcPr>
          <w:p w14:paraId="3CA0741B" w14:textId="77777777" w:rsidR="00164927" w:rsidRPr="00FB1E26" w:rsidRDefault="007975F8" w:rsidP="003477FA">
            <w:pPr>
              <w:pStyle w:val="DocumentInfo"/>
              <w:rPr>
                <w:color w:val="004461"/>
              </w:rPr>
            </w:pPr>
            <w:r w:rsidRPr="00FB1E26">
              <w:rPr>
                <w:color w:val="004461"/>
              </w:rPr>
              <w:t>Task</w:t>
            </w:r>
            <w:r w:rsidR="00164927" w:rsidRPr="00FB1E26">
              <w:rPr>
                <w:color w:val="004461"/>
              </w:rPr>
              <w:t xml:space="preserve"> Item:</w:t>
            </w:r>
          </w:p>
        </w:tc>
        <w:tc>
          <w:tcPr>
            <w:tcW w:w="7183" w:type="dxa"/>
            <w:shd w:val="clear" w:color="auto" w:fill="auto"/>
            <w:tcMar>
              <w:left w:w="0" w:type="dxa"/>
            </w:tcMar>
          </w:tcPr>
          <w:p w14:paraId="72930274" w14:textId="1CA0DA1B" w:rsidR="00164927" w:rsidRPr="00FB1E26" w:rsidRDefault="00BD77C1" w:rsidP="00BD77C1">
            <w:pPr>
              <w:pStyle w:val="DocumentInfo"/>
              <w:rPr>
                <w:color w:val="004461"/>
              </w:rPr>
            </w:pPr>
            <w:r>
              <w:rPr>
                <w:color w:val="004461"/>
              </w:rPr>
              <w:t>Task 2</w:t>
            </w:r>
            <w:r w:rsidR="00F7096E">
              <w:rPr>
                <w:color w:val="004461"/>
              </w:rPr>
              <w:t xml:space="preserve"> – WebRTC</w:t>
            </w:r>
          </w:p>
        </w:tc>
      </w:tr>
      <w:tr w:rsidR="00FB1E26" w:rsidRPr="00FB1E26" w14:paraId="4B3D09BA" w14:textId="77777777" w:rsidTr="00B2550D">
        <w:tc>
          <w:tcPr>
            <w:tcW w:w="1843" w:type="dxa"/>
            <w:shd w:val="clear" w:color="auto" w:fill="auto"/>
            <w:tcMar>
              <w:left w:w="0" w:type="dxa"/>
            </w:tcMar>
          </w:tcPr>
          <w:p w14:paraId="6FD8F8DA" w14:textId="77777777" w:rsidR="00164927" w:rsidRPr="00FB1E26" w:rsidRDefault="00164927" w:rsidP="003477FA">
            <w:pPr>
              <w:pStyle w:val="DocumentInfo"/>
              <w:rPr>
                <w:color w:val="004461"/>
              </w:rPr>
            </w:pPr>
            <w:r w:rsidRPr="00FB1E26">
              <w:rPr>
                <w:color w:val="004461"/>
              </w:rPr>
              <w:t>Nature of Deliverable:</w:t>
            </w:r>
          </w:p>
        </w:tc>
        <w:tc>
          <w:tcPr>
            <w:tcW w:w="7183" w:type="dxa"/>
            <w:shd w:val="clear" w:color="auto" w:fill="auto"/>
            <w:tcMar>
              <w:left w:w="0" w:type="dxa"/>
            </w:tcMar>
          </w:tcPr>
          <w:p w14:paraId="71CFC81E" w14:textId="77777777" w:rsidR="00164927" w:rsidRPr="00FB1E26" w:rsidRDefault="00295ABC" w:rsidP="00BD77C1">
            <w:pPr>
              <w:pStyle w:val="DocumentInfo"/>
              <w:rPr>
                <w:color w:val="004461"/>
              </w:rPr>
            </w:pPr>
            <w:r w:rsidRPr="00FB1E26">
              <w:rPr>
                <w:color w:val="004461"/>
              </w:rPr>
              <w:t>R (Report</w:t>
            </w:r>
          </w:p>
        </w:tc>
      </w:tr>
      <w:tr w:rsidR="00FB1E26" w:rsidRPr="00FB1E26" w14:paraId="68C4E9A9" w14:textId="77777777" w:rsidTr="00B2550D">
        <w:tc>
          <w:tcPr>
            <w:tcW w:w="1843" w:type="dxa"/>
            <w:shd w:val="clear" w:color="auto" w:fill="auto"/>
            <w:tcMar>
              <w:left w:w="0" w:type="dxa"/>
            </w:tcMar>
          </w:tcPr>
          <w:p w14:paraId="7FAB14E2" w14:textId="77777777" w:rsidR="00C205C4" w:rsidRPr="00FB1E26" w:rsidRDefault="00C205C4" w:rsidP="003477FA">
            <w:pPr>
              <w:pStyle w:val="DocumentInfo"/>
              <w:rPr>
                <w:color w:val="004461"/>
              </w:rPr>
            </w:pPr>
            <w:r w:rsidRPr="00FB1E26">
              <w:rPr>
                <w:color w:val="004461"/>
              </w:rPr>
              <w:t>Dissemination Level:</w:t>
            </w:r>
          </w:p>
        </w:tc>
        <w:tc>
          <w:tcPr>
            <w:tcW w:w="7183" w:type="dxa"/>
            <w:shd w:val="clear" w:color="auto" w:fill="auto"/>
            <w:tcMar>
              <w:left w:w="0" w:type="dxa"/>
            </w:tcMar>
          </w:tcPr>
          <w:p w14:paraId="614D2D04" w14:textId="77777777" w:rsidR="00C205C4" w:rsidRPr="00FB1E26" w:rsidRDefault="002270A8" w:rsidP="00BD77C1">
            <w:pPr>
              <w:pStyle w:val="DocumentInfo"/>
              <w:rPr>
                <w:color w:val="004461"/>
              </w:rPr>
            </w:pPr>
            <w:r>
              <w:rPr>
                <w:color w:val="004461"/>
              </w:rPr>
              <w:t>PU (Public</w:t>
            </w:r>
            <w:r w:rsidR="00BD77C1">
              <w:rPr>
                <w:color w:val="004461"/>
              </w:rPr>
              <w:t>)</w:t>
            </w:r>
          </w:p>
        </w:tc>
      </w:tr>
      <w:tr w:rsidR="00FB1E26" w:rsidRPr="00FB1E26" w14:paraId="144BA08D" w14:textId="77777777" w:rsidTr="00B2550D">
        <w:tc>
          <w:tcPr>
            <w:tcW w:w="1843" w:type="dxa"/>
            <w:shd w:val="clear" w:color="auto" w:fill="auto"/>
            <w:tcMar>
              <w:left w:w="0" w:type="dxa"/>
            </w:tcMar>
          </w:tcPr>
          <w:p w14:paraId="6544F838" w14:textId="77777777" w:rsidR="00164927" w:rsidRPr="00FB1E26" w:rsidRDefault="00164927" w:rsidP="003477FA">
            <w:pPr>
              <w:pStyle w:val="DocumentInfo"/>
              <w:rPr>
                <w:color w:val="004461"/>
              </w:rPr>
            </w:pPr>
            <w:r w:rsidRPr="00FB1E26">
              <w:rPr>
                <w:color w:val="004461"/>
              </w:rPr>
              <w:t>Lead Partner:</w:t>
            </w:r>
          </w:p>
        </w:tc>
        <w:tc>
          <w:tcPr>
            <w:tcW w:w="7183" w:type="dxa"/>
            <w:shd w:val="clear" w:color="auto" w:fill="auto"/>
            <w:tcMar>
              <w:left w:w="0" w:type="dxa"/>
            </w:tcMar>
          </w:tcPr>
          <w:p w14:paraId="21F377E7" w14:textId="77777777" w:rsidR="00164927" w:rsidRPr="00FB1E26" w:rsidRDefault="00BD77C1" w:rsidP="003477FA">
            <w:pPr>
              <w:pStyle w:val="DocumentInfo"/>
              <w:rPr>
                <w:color w:val="004461"/>
              </w:rPr>
            </w:pPr>
            <w:r>
              <w:rPr>
                <w:color w:val="004461"/>
              </w:rPr>
              <w:t>NORDUnet (UNINETT)</w:t>
            </w:r>
          </w:p>
        </w:tc>
      </w:tr>
      <w:tr w:rsidR="00FB1E26" w:rsidRPr="00FB1E26" w14:paraId="45A0DE6A" w14:textId="77777777" w:rsidTr="00B2550D">
        <w:tc>
          <w:tcPr>
            <w:tcW w:w="1843" w:type="dxa"/>
            <w:shd w:val="clear" w:color="auto" w:fill="auto"/>
            <w:tcMar>
              <w:left w:w="0" w:type="dxa"/>
            </w:tcMar>
          </w:tcPr>
          <w:p w14:paraId="345B0D93" w14:textId="77777777" w:rsidR="00C205C4" w:rsidRPr="00FB1E26" w:rsidRDefault="00C205C4" w:rsidP="003477FA">
            <w:pPr>
              <w:pStyle w:val="Authors"/>
              <w:rPr>
                <w:color w:val="004461"/>
              </w:rPr>
            </w:pPr>
            <w:r w:rsidRPr="00FB1E26">
              <w:rPr>
                <w:color w:val="004461"/>
              </w:rPr>
              <w:t>Authors:</w:t>
            </w:r>
          </w:p>
        </w:tc>
        <w:tc>
          <w:tcPr>
            <w:tcW w:w="7183" w:type="dxa"/>
            <w:shd w:val="clear" w:color="auto" w:fill="auto"/>
            <w:tcMar>
              <w:left w:w="0" w:type="dxa"/>
            </w:tcMar>
          </w:tcPr>
          <w:p w14:paraId="24249DC4" w14:textId="0ACEFC5D" w:rsidR="00C205C4" w:rsidRPr="003455C9" w:rsidRDefault="00D130D4" w:rsidP="00736ECE">
            <w:pPr>
              <w:pStyle w:val="AuthorNames"/>
              <w:rPr>
                <w:rFonts w:asciiTheme="minorHAnsi" w:hAnsiTheme="minorHAnsi" w:cstheme="minorHAnsi"/>
                <w:color w:val="004461"/>
                <w:szCs w:val="18"/>
              </w:rPr>
            </w:pPr>
            <w:r>
              <w:fldChar w:fldCharType="begin"/>
            </w:r>
            <w:r>
              <w:instrText xml:space="preserve"> AUTHOR   \* MERGEFORMAT </w:instrText>
            </w:r>
            <w:r>
              <w:fldChar w:fldCharType="separate"/>
            </w:r>
            <w:r w:rsidR="00181DD0">
              <w:rPr>
                <w:rFonts w:asciiTheme="minorHAnsi" w:hAnsiTheme="minorHAnsi" w:cs="Menlo Regular"/>
                <w:noProof/>
                <w:color w:val="000000"/>
                <w:szCs w:val="18"/>
              </w:rPr>
              <w:t>Mihály Mészáros (NIIFI)</w:t>
            </w:r>
            <w:r>
              <w:rPr>
                <w:rFonts w:asciiTheme="minorHAnsi" w:hAnsiTheme="minorHAnsi" w:cs="Menlo Regular"/>
                <w:noProof/>
                <w:color w:val="000000"/>
                <w:szCs w:val="18"/>
              </w:rPr>
              <w:fldChar w:fldCharType="end"/>
            </w:r>
          </w:p>
          <w:p w14:paraId="2BC5281E" w14:textId="77777777" w:rsidR="00115E50" w:rsidRPr="00FB1E26" w:rsidRDefault="00115E50" w:rsidP="00736ECE">
            <w:pPr>
              <w:pStyle w:val="AuthorNames"/>
              <w:rPr>
                <w:rFonts w:asciiTheme="minorHAnsi" w:hAnsiTheme="minorHAnsi" w:cstheme="minorHAnsi"/>
                <w:color w:val="004461"/>
              </w:rPr>
            </w:pPr>
          </w:p>
        </w:tc>
      </w:tr>
    </w:tbl>
    <w:p w14:paraId="47816857" w14:textId="77777777" w:rsidR="000940F0" w:rsidRPr="00FB1E26" w:rsidRDefault="000940F0" w:rsidP="000940F0">
      <w:pPr>
        <w:pStyle w:val="DocumentInfo"/>
        <w:rPr>
          <w:color w:val="004461"/>
          <w:szCs w:val="18"/>
        </w:rPr>
      </w:pPr>
      <w:r w:rsidRPr="00FB1E26">
        <w:rPr>
          <w:color w:val="004461"/>
          <w:szCs w:val="18"/>
        </w:rPr>
        <w:t>© GEANT Limited on behalf of the GN4 Phase 1 project.</w:t>
      </w:r>
    </w:p>
    <w:p w14:paraId="4A8CB7A8" w14:textId="77777777" w:rsidR="00D406FC" w:rsidRPr="00FB1E26" w:rsidRDefault="000940F0" w:rsidP="000940F0">
      <w:pPr>
        <w:pStyle w:val="DocumentInfo"/>
        <w:rPr>
          <w:color w:val="004461"/>
          <w:szCs w:val="18"/>
        </w:rPr>
      </w:pPr>
      <w:r w:rsidRPr="00FB1E26">
        <w:rPr>
          <w:color w:val="004461"/>
          <w:szCs w:val="18"/>
          <w:lang w:val="en-US"/>
        </w:rPr>
        <w:t>The research leading to these results has received funding from the European Union’s Horizon 2020 research and innovation programme under Grant Agreement No. 691567 (GN4-1)</w:t>
      </w:r>
      <w:r w:rsidR="00D406FC" w:rsidRPr="00FB1E26">
        <w:rPr>
          <w:color w:val="004461"/>
          <w:szCs w:val="18"/>
        </w:rPr>
        <w:t>.</w:t>
      </w:r>
    </w:p>
    <w:p w14:paraId="136E9102" w14:textId="77777777" w:rsidR="00C205C4" w:rsidRPr="00FB1E26" w:rsidRDefault="00164927" w:rsidP="003477FA">
      <w:pPr>
        <w:pStyle w:val="Abstract"/>
        <w:rPr>
          <w:color w:val="004461"/>
        </w:rPr>
      </w:pPr>
      <w:r w:rsidRPr="00FB1E26">
        <w:rPr>
          <w:color w:val="004461"/>
        </w:rPr>
        <w:t>Abstract</w:t>
      </w:r>
    </w:p>
    <w:p w14:paraId="716AB5E0" w14:textId="5CADD806" w:rsidR="00CA0BF3" w:rsidRPr="000B3FDE" w:rsidRDefault="00F7096E" w:rsidP="00D93FB9">
      <w:pPr>
        <w:pStyle w:val="DocumentInfo"/>
        <w:jc w:val="both"/>
        <w:sectPr w:rsidR="00CA0BF3" w:rsidRPr="000B3FDE" w:rsidSect="009F5DF0">
          <w:headerReference w:type="even" r:id="rId13"/>
          <w:headerReference w:type="default" r:id="rId14"/>
          <w:footerReference w:type="even" r:id="rId15"/>
          <w:footerReference w:type="default" r:id="rId16"/>
          <w:headerReference w:type="first" r:id="rId17"/>
          <w:pgSz w:w="11906" w:h="16838" w:code="9"/>
          <w:pgMar w:top="1440" w:right="1440" w:bottom="1440" w:left="1440" w:header="1134" w:footer="709" w:gutter="0"/>
          <w:pgNumType w:fmt="lowerRoman"/>
          <w:cols w:space="708"/>
          <w:titlePg/>
          <w:docGrid w:linePitch="360"/>
        </w:sectPr>
      </w:pPr>
      <w:r w:rsidRPr="00A91820">
        <w:rPr>
          <w:color w:val="004461"/>
        </w:rPr>
        <w:t>This document reports on results and findings from a</w:t>
      </w:r>
      <w:r>
        <w:rPr>
          <w:color w:val="004461"/>
        </w:rPr>
        <w:t xml:space="preserve"> </w:t>
      </w:r>
      <w:r w:rsidRPr="00E546C3">
        <w:rPr>
          <w:color w:val="004461"/>
        </w:rPr>
        <w:t>technical investigation</w:t>
      </w:r>
      <w:r w:rsidR="00491118" w:rsidRPr="00D93FB9">
        <w:rPr>
          <w:color w:val="004461"/>
        </w:rPr>
        <w:t xml:space="preserve"> into the use of the IETF ICE, STUN and TURN protocols for NAT and firewall traversal with WebRTC, in the context of European higher education and research. The technology scout was </w:t>
      </w:r>
      <w:r>
        <w:rPr>
          <w:color w:val="004461"/>
        </w:rPr>
        <w:t>conducted</w:t>
      </w:r>
      <w:r w:rsidRPr="00D93FB9">
        <w:rPr>
          <w:color w:val="004461"/>
        </w:rPr>
        <w:t xml:space="preserve"> </w:t>
      </w:r>
      <w:r w:rsidR="00197F40" w:rsidRPr="00D93FB9">
        <w:rPr>
          <w:color w:val="004461"/>
        </w:rPr>
        <w:t>by the Service Activity 8 (SA8, Real Time Communication and Media), Task 2 (WebRTC) team as part of the GN4-</w:t>
      </w:r>
      <w:r w:rsidR="00491118" w:rsidRPr="00D93FB9">
        <w:rPr>
          <w:color w:val="004461"/>
        </w:rPr>
        <w:t>1</w:t>
      </w:r>
      <w:r w:rsidR="00197F40" w:rsidRPr="00D93FB9">
        <w:rPr>
          <w:color w:val="004461"/>
        </w:rPr>
        <w:t xml:space="preserve"> project.</w:t>
      </w:r>
      <w:r w:rsidR="00491118" w:rsidRPr="00D93FB9">
        <w:rPr>
          <w:color w:val="004461"/>
        </w:rPr>
        <w:t xml:space="preserve"> This report should, as such, be read in context of the related work produced by GN4‐1 SA8-T2.</w:t>
      </w:r>
    </w:p>
    <w:p w14:paraId="25D045EB" w14:textId="77777777" w:rsidR="005921AB" w:rsidRPr="00FB1E26" w:rsidRDefault="005921AB" w:rsidP="00156687">
      <w:pPr>
        <w:pStyle w:val="Contents-Title"/>
      </w:pPr>
      <w:r w:rsidRPr="00FB1E26">
        <w:lastRenderedPageBreak/>
        <w:t>Table of Contents</w:t>
      </w:r>
    </w:p>
    <w:p w14:paraId="1788E847" w14:textId="77777777" w:rsidR="0068661E" w:rsidRDefault="008528F3">
      <w:pPr>
        <w:pStyle w:val="TOC1"/>
        <w:rPr>
          <w:rFonts w:asciiTheme="minorHAnsi" w:eastAsiaTheme="minorEastAsia" w:hAnsiTheme="minorHAnsi" w:cstheme="minorBidi"/>
          <w:sz w:val="24"/>
          <w:szCs w:val="24"/>
        </w:rPr>
      </w:pPr>
      <w:r w:rsidRPr="000B3FDE">
        <w:rPr>
          <w:rFonts w:asciiTheme="minorHAnsi" w:hAnsiTheme="minorHAnsi" w:cstheme="minorHAnsi"/>
        </w:rPr>
        <w:fldChar w:fldCharType="begin"/>
      </w:r>
      <w:r w:rsidR="00930FDD" w:rsidRPr="000B3FDE">
        <w:rPr>
          <w:rFonts w:asciiTheme="minorHAnsi" w:hAnsiTheme="minorHAnsi" w:cstheme="minorHAnsi"/>
        </w:rPr>
        <w:instrText xml:space="preserve"> TOC \o "1-3" \h \z \t "Heading 6,1,Heading 7,2,Heading 8,3" </w:instrText>
      </w:r>
      <w:r w:rsidRPr="000B3FDE">
        <w:rPr>
          <w:rFonts w:asciiTheme="minorHAnsi" w:hAnsiTheme="minorHAnsi" w:cstheme="minorHAnsi"/>
        </w:rPr>
        <w:fldChar w:fldCharType="separate"/>
      </w:r>
      <w:hyperlink w:anchor="_Toc449689161" w:history="1">
        <w:r w:rsidR="0068661E" w:rsidRPr="00B449B7">
          <w:rPr>
            <w:rStyle w:val="Hyperlink"/>
          </w:rPr>
          <w:t>1</w:t>
        </w:r>
        <w:r w:rsidR="0068661E">
          <w:rPr>
            <w:rFonts w:asciiTheme="minorHAnsi" w:eastAsiaTheme="minorEastAsia" w:hAnsiTheme="minorHAnsi" w:cstheme="minorBidi"/>
            <w:sz w:val="24"/>
            <w:szCs w:val="24"/>
          </w:rPr>
          <w:tab/>
        </w:r>
        <w:r w:rsidR="0068661E" w:rsidRPr="00B449B7">
          <w:rPr>
            <w:rStyle w:val="Hyperlink"/>
          </w:rPr>
          <w:t>Introduction</w:t>
        </w:r>
        <w:r w:rsidR="0068661E">
          <w:rPr>
            <w:webHidden/>
          </w:rPr>
          <w:tab/>
        </w:r>
        <w:r w:rsidR="0068661E">
          <w:rPr>
            <w:webHidden/>
          </w:rPr>
          <w:fldChar w:fldCharType="begin"/>
        </w:r>
        <w:r w:rsidR="0068661E">
          <w:rPr>
            <w:webHidden/>
          </w:rPr>
          <w:instrText xml:space="preserve"> PAGEREF _Toc449689161 \h </w:instrText>
        </w:r>
        <w:r w:rsidR="0068661E">
          <w:rPr>
            <w:webHidden/>
          </w:rPr>
        </w:r>
        <w:r w:rsidR="0068661E">
          <w:rPr>
            <w:webHidden/>
          </w:rPr>
          <w:fldChar w:fldCharType="separate"/>
        </w:r>
        <w:r w:rsidR="00D130D4">
          <w:rPr>
            <w:webHidden/>
          </w:rPr>
          <w:t>3</w:t>
        </w:r>
        <w:r w:rsidR="0068661E">
          <w:rPr>
            <w:webHidden/>
          </w:rPr>
          <w:fldChar w:fldCharType="end"/>
        </w:r>
      </w:hyperlink>
    </w:p>
    <w:p w14:paraId="7A439F44" w14:textId="77777777" w:rsidR="0068661E" w:rsidRDefault="00D130D4">
      <w:pPr>
        <w:pStyle w:val="TOC2"/>
        <w:rPr>
          <w:rFonts w:eastAsiaTheme="minorEastAsia" w:cstheme="minorBidi"/>
          <w:sz w:val="24"/>
          <w:szCs w:val="24"/>
        </w:rPr>
      </w:pPr>
      <w:hyperlink w:anchor="_Toc449689162" w:history="1">
        <w:r w:rsidR="0068661E" w:rsidRPr="00B449B7">
          <w:rPr>
            <w:rStyle w:val="Hyperlink"/>
            <w:rFonts w:cs="Calibri"/>
          </w:rPr>
          <w:t>1.1</w:t>
        </w:r>
        <w:r w:rsidR="0068661E">
          <w:rPr>
            <w:rFonts w:eastAsiaTheme="minorEastAsia" w:cstheme="minorBidi"/>
            <w:sz w:val="24"/>
            <w:szCs w:val="24"/>
          </w:rPr>
          <w:tab/>
        </w:r>
        <w:r w:rsidR="0068661E" w:rsidRPr="00B449B7">
          <w:rPr>
            <w:rStyle w:val="Hyperlink"/>
          </w:rPr>
          <w:t>About this document</w:t>
        </w:r>
        <w:r w:rsidR="0068661E">
          <w:rPr>
            <w:webHidden/>
          </w:rPr>
          <w:tab/>
        </w:r>
        <w:r w:rsidR="0068661E">
          <w:rPr>
            <w:webHidden/>
          </w:rPr>
          <w:fldChar w:fldCharType="begin"/>
        </w:r>
        <w:r w:rsidR="0068661E">
          <w:rPr>
            <w:webHidden/>
          </w:rPr>
          <w:instrText xml:space="preserve"> PAGEREF _Toc449689162 \h </w:instrText>
        </w:r>
        <w:r w:rsidR="0068661E">
          <w:rPr>
            <w:webHidden/>
          </w:rPr>
        </w:r>
        <w:r w:rsidR="0068661E">
          <w:rPr>
            <w:webHidden/>
          </w:rPr>
          <w:fldChar w:fldCharType="separate"/>
        </w:r>
        <w:r>
          <w:rPr>
            <w:webHidden/>
          </w:rPr>
          <w:t>3</w:t>
        </w:r>
        <w:r w:rsidR="0068661E">
          <w:rPr>
            <w:webHidden/>
          </w:rPr>
          <w:fldChar w:fldCharType="end"/>
        </w:r>
      </w:hyperlink>
    </w:p>
    <w:p w14:paraId="0F41EBBE" w14:textId="77777777" w:rsidR="0068661E" w:rsidRDefault="00D130D4">
      <w:pPr>
        <w:pStyle w:val="TOC3"/>
        <w:rPr>
          <w:rFonts w:asciiTheme="minorHAnsi" w:eastAsiaTheme="minorEastAsia" w:hAnsiTheme="minorHAnsi" w:cstheme="minorBidi"/>
          <w:sz w:val="24"/>
          <w:szCs w:val="24"/>
          <w:lang w:val="en-US" w:eastAsia="en-US"/>
        </w:rPr>
      </w:pPr>
      <w:hyperlink w:anchor="_Toc449689163" w:history="1">
        <w:r w:rsidR="0068661E" w:rsidRPr="00B449B7">
          <w:rPr>
            <w:rStyle w:val="Hyperlink"/>
          </w:rPr>
          <w:t>1.1.1</w:t>
        </w:r>
        <w:r w:rsidR="0068661E">
          <w:rPr>
            <w:rFonts w:asciiTheme="minorHAnsi" w:eastAsiaTheme="minorEastAsia" w:hAnsiTheme="minorHAnsi" w:cstheme="minorBidi"/>
            <w:sz w:val="24"/>
            <w:szCs w:val="24"/>
            <w:lang w:val="en-US" w:eastAsia="en-US"/>
          </w:rPr>
          <w:tab/>
        </w:r>
        <w:r w:rsidR="0068661E" w:rsidRPr="00B449B7">
          <w:rPr>
            <w:rStyle w:val="Hyperlink"/>
          </w:rPr>
          <w:t>Target audience</w:t>
        </w:r>
        <w:r w:rsidR="0068661E">
          <w:rPr>
            <w:webHidden/>
          </w:rPr>
          <w:tab/>
        </w:r>
        <w:r w:rsidR="0068661E">
          <w:rPr>
            <w:webHidden/>
          </w:rPr>
          <w:fldChar w:fldCharType="begin"/>
        </w:r>
        <w:r w:rsidR="0068661E">
          <w:rPr>
            <w:webHidden/>
          </w:rPr>
          <w:instrText xml:space="preserve"> PAGEREF _Toc449689163 \h </w:instrText>
        </w:r>
        <w:r w:rsidR="0068661E">
          <w:rPr>
            <w:webHidden/>
          </w:rPr>
        </w:r>
        <w:r w:rsidR="0068661E">
          <w:rPr>
            <w:webHidden/>
          </w:rPr>
          <w:fldChar w:fldCharType="separate"/>
        </w:r>
        <w:r>
          <w:rPr>
            <w:webHidden/>
          </w:rPr>
          <w:t>3</w:t>
        </w:r>
        <w:r w:rsidR="0068661E">
          <w:rPr>
            <w:webHidden/>
          </w:rPr>
          <w:fldChar w:fldCharType="end"/>
        </w:r>
      </w:hyperlink>
    </w:p>
    <w:p w14:paraId="6EFD8B32" w14:textId="77777777" w:rsidR="0068661E" w:rsidRDefault="00D130D4">
      <w:pPr>
        <w:pStyle w:val="TOC3"/>
        <w:rPr>
          <w:rFonts w:asciiTheme="minorHAnsi" w:eastAsiaTheme="minorEastAsia" w:hAnsiTheme="minorHAnsi" w:cstheme="minorBidi"/>
          <w:sz w:val="24"/>
          <w:szCs w:val="24"/>
          <w:lang w:val="en-US" w:eastAsia="en-US"/>
        </w:rPr>
      </w:pPr>
      <w:hyperlink w:anchor="_Toc449689164" w:history="1">
        <w:r w:rsidR="0068661E" w:rsidRPr="00B449B7">
          <w:rPr>
            <w:rStyle w:val="Hyperlink"/>
          </w:rPr>
          <w:t>1.1.2</w:t>
        </w:r>
        <w:r w:rsidR="0068661E">
          <w:rPr>
            <w:rFonts w:asciiTheme="minorHAnsi" w:eastAsiaTheme="minorEastAsia" w:hAnsiTheme="minorHAnsi" w:cstheme="minorBidi"/>
            <w:sz w:val="24"/>
            <w:szCs w:val="24"/>
            <w:lang w:val="en-US" w:eastAsia="en-US"/>
          </w:rPr>
          <w:tab/>
        </w:r>
        <w:r w:rsidR="0068661E" w:rsidRPr="00B449B7">
          <w:rPr>
            <w:rStyle w:val="Hyperlink"/>
          </w:rPr>
          <w:t>Responsible task members</w:t>
        </w:r>
        <w:r w:rsidR="0068661E">
          <w:rPr>
            <w:webHidden/>
          </w:rPr>
          <w:tab/>
        </w:r>
        <w:r w:rsidR="0068661E">
          <w:rPr>
            <w:webHidden/>
          </w:rPr>
          <w:fldChar w:fldCharType="begin"/>
        </w:r>
        <w:r w:rsidR="0068661E">
          <w:rPr>
            <w:webHidden/>
          </w:rPr>
          <w:instrText xml:space="preserve"> PAGEREF _Toc449689164 \h </w:instrText>
        </w:r>
        <w:r w:rsidR="0068661E">
          <w:rPr>
            <w:webHidden/>
          </w:rPr>
        </w:r>
        <w:r w:rsidR="0068661E">
          <w:rPr>
            <w:webHidden/>
          </w:rPr>
          <w:fldChar w:fldCharType="separate"/>
        </w:r>
        <w:r>
          <w:rPr>
            <w:webHidden/>
          </w:rPr>
          <w:t>3</w:t>
        </w:r>
        <w:r w:rsidR="0068661E">
          <w:rPr>
            <w:webHidden/>
          </w:rPr>
          <w:fldChar w:fldCharType="end"/>
        </w:r>
      </w:hyperlink>
    </w:p>
    <w:p w14:paraId="0FD1FFB1" w14:textId="77777777" w:rsidR="0068661E" w:rsidRDefault="00D130D4">
      <w:pPr>
        <w:pStyle w:val="TOC2"/>
        <w:rPr>
          <w:rFonts w:eastAsiaTheme="minorEastAsia" w:cstheme="minorBidi"/>
          <w:sz w:val="24"/>
          <w:szCs w:val="24"/>
        </w:rPr>
      </w:pPr>
      <w:hyperlink w:anchor="_Toc449689165" w:history="1">
        <w:r w:rsidR="0068661E" w:rsidRPr="00B449B7">
          <w:rPr>
            <w:rStyle w:val="Hyperlink"/>
            <w:rFonts w:cs="Calibri"/>
          </w:rPr>
          <w:t>1.2</w:t>
        </w:r>
        <w:r w:rsidR="0068661E">
          <w:rPr>
            <w:rFonts w:eastAsiaTheme="minorEastAsia" w:cstheme="minorBidi"/>
            <w:sz w:val="24"/>
            <w:szCs w:val="24"/>
          </w:rPr>
          <w:tab/>
        </w:r>
        <w:r w:rsidR="0068661E" w:rsidRPr="00B449B7">
          <w:rPr>
            <w:rStyle w:val="Hyperlink"/>
          </w:rPr>
          <w:t>Background</w:t>
        </w:r>
        <w:r w:rsidR="0068661E">
          <w:rPr>
            <w:webHidden/>
          </w:rPr>
          <w:tab/>
        </w:r>
        <w:r w:rsidR="0068661E">
          <w:rPr>
            <w:webHidden/>
          </w:rPr>
          <w:fldChar w:fldCharType="begin"/>
        </w:r>
        <w:r w:rsidR="0068661E">
          <w:rPr>
            <w:webHidden/>
          </w:rPr>
          <w:instrText xml:space="preserve"> PAGEREF _Toc449689165 \h </w:instrText>
        </w:r>
        <w:r w:rsidR="0068661E">
          <w:rPr>
            <w:webHidden/>
          </w:rPr>
        </w:r>
        <w:r w:rsidR="0068661E">
          <w:rPr>
            <w:webHidden/>
          </w:rPr>
          <w:fldChar w:fldCharType="separate"/>
        </w:r>
        <w:r>
          <w:rPr>
            <w:webHidden/>
          </w:rPr>
          <w:t>3</w:t>
        </w:r>
        <w:r w:rsidR="0068661E">
          <w:rPr>
            <w:webHidden/>
          </w:rPr>
          <w:fldChar w:fldCharType="end"/>
        </w:r>
      </w:hyperlink>
    </w:p>
    <w:p w14:paraId="064AECF7" w14:textId="77777777" w:rsidR="0068661E" w:rsidRDefault="00D130D4">
      <w:pPr>
        <w:pStyle w:val="TOC2"/>
        <w:rPr>
          <w:rFonts w:eastAsiaTheme="minorEastAsia" w:cstheme="minorBidi"/>
          <w:sz w:val="24"/>
          <w:szCs w:val="24"/>
        </w:rPr>
      </w:pPr>
      <w:hyperlink w:anchor="_Toc449689166" w:history="1">
        <w:r w:rsidR="0068661E" w:rsidRPr="00B449B7">
          <w:rPr>
            <w:rStyle w:val="Hyperlink"/>
            <w:rFonts w:cs="Calibri"/>
          </w:rPr>
          <w:t>1.3</w:t>
        </w:r>
        <w:r w:rsidR="0068661E">
          <w:rPr>
            <w:rFonts w:eastAsiaTheme="minorEastAsia" w:cstheme="minorBidi"/>
            <w:sz w:val="24"/>
            <w:szCs w:val="24"/>
          </w:rPr>
          <w:tab/>
        </w:r>
        <w:r w:rsidR="0068661E" w:rsidRPr="00B449B7">
          <w:rPr>
            <w:rStyle w:val="Hyperlink"/>
          </w:rPr>
          <w:t>Rationale</w:t>
        </w:r>
        <w:r w:rsidR="0068661E">
          <w:rPr>
            <w:webHidden/>
          </w:rPr>
          <w:tab/>
        </w:r>
        <w:r w:rsidR="0068661E">
          <w:rPr>
            <w:webHidden/>
          </w:rPr>
          <w:fldChar w:fldCharType="begin"/>
        </w:r>
        <w:r w:rsidR="0068661E">
          <w:rPr>
            <w:webHidden/>
          </w:rPr>
          <w:instrText xml:space="preserve"> PAGEREF _Toc449689166 \h </w:instrText>
        </w:r>
        <w:r w:rsidR="0068661E">
          <w:rPr>
            <w:webHidden/>
          </w:rPr>
        </w:r>
        <w:r w:rsidR="0068661E">
          <w:rPr>
            <w:webHidden/>
          </w:rPr>
          <w:fldChar w:fldCharType="separate"/>
        </w:r>
        <w:r>
          <w:rPr>
            <w:webHidden/>
          </w:rPr>
          <w:t>4</w:t>
        </w:r>
        <w:r w:rsidR="0068661E">
          <w:rPr>
            <w:webHidden/>
          </w:rPr>
          <w:fldChar w:fldCharType="end"/>
        </w:r>
      </w:hyperlink>
    </w:p>
    <w:p w14:paraId="03717409" w14:textId="77777777" w:rsidR="0068661E" w:rsidRDefault="00D130D4">
      <w:pPr>
        <w:pStyle w:val="TOC2"/>
        <w:rPr>
          <w:rFonts w:eastAsiaTheme="minorEastAsia" w:cstheme="minorBidi"/>
          <w:sz w:val="24"/>
          <w:szCs w:val="24"/>
        </w:rPr>
      </w:pPr>
      <w:hyperlink w:anchor="_Toc449689167" w:history="1">
        <w:r w:rsidR="0068661E" w:rsidRPr="00B449B7">
          <w:rPr>
            <w:rStyle w:val="Hyperlink"/>
            <w:rFonts w:cs="Calibri"/>
          </w:rPr>
          <w:t>1.4</w:t>
        </w:r>
        <w:r w:rsidR="0068661E">
          <w:rPr>
            <w:rFonts w:eastAsiaTheme="minorEastAsia" w:cstheme="minorBidi"/>
            <w:sz w:val="24"/>
            <w:szCs w:val="24"/>
          </w:rPr>
          <w:tab/>
        </w:r>
        <w:r w:rsidR="0068661E" w:rsidRPr="00B449B7">
          <w:rPr>
            <w:rStyle w:val="Hyperlink"/>
          </w:rPr>
          <w:t>Tech scout objective and methodology</w:t>
        </w:r>
        <w:r w:rsidR="0068661E">
          <w:rPr>
            <w:webHidden/>
          </w:rPr>
          <w:tab/>
        </w:r>
        <w:r w:rsidR="0068661E">
          <w:rPr>
            <w:webHidden/>
          </w:rPr>
          <w:fldChar w:fldCharType="begin"/>
        </w:r>
        <w:r w:rsidR="0068661E">
          <w:rPr>
            <w:webHidden/>
          </w:rPr>
          <w:instrText xml:space="preserve"> PAGEREF _Toc449689167 \h </w:instrText>
        </w:r>
        <w:r w:rsidR="0068661E">
          <w:rPr>
            <w:webHidden/>
          </w:rPr>
        </w:r>
        <w:r w:rsidR="0068661E">
          <w:rPr>
            <w:webHidden/>
          </w:rPr>
          <w:fldChar w:fldCharType="separate"/>
        </w:r>
        <w:r>
          <w:rPr>
            <w:webHidden/>
          </w:rPr>
          <w:t>4</w:t>
        </w:r>
        <w:r w:rsidR="0068661E">
          <w:rPr>
            <w:webHidden/>
          </w:rPr>
          <w:fldChar w:fldCharType="end"/>
        </w:r>
      </w:hyperlink>
    </w:p>
    <w:p w14:paraId="327D2881" w14:textId="77777777" w:rsidR="0068661E" w:rsidRDefault="00D130D4">
      <w:pPr>
        <w:pStyle w:val="TOC1"/>
        <w:rPr>
          <w:rFonts w:asciiTheme="minorHAnsi" w:eastAsiaTheme="minorEastAsia" w:hAnsiTheme="minorHAnsi" w:cstheme="minorBidi"/>
          <w:sz w:val="24"/>
          <w:szCs w:val="24"/>
        </w:rPr>
      </w:pPr>
      <w:hyperlink w:anchor="_Toc449689168" w:history="1">
        <w:r w:rsidR="0068661E" w:rsidRPr="00B449B7">
          <w:rPr>
            <w:rStyle w:val="Hyperlink"/>
          </w:rPr>
          <w:t>2</w:t>
        </w:r>
        <w:r w:rsidR="0068661E">
          <w:rPr>
            <w:rFonts w:asciiTheme="minorHAnsi" w:eastAsiaTheme="minorEastAsia" w:hAnsiTheme="minorHAnsi" w:cstheme="minorBidi"/>
            <w:sz w:val="24"/>
            <w:szCs w:val="24"/>
          </w:rPr>
          <w:tab/>
        </w:r>
        <w:r w:rsidR="0068661E" w:rsidRPr="00B449B7">
          <w:rPr>
            <w:rStyle w:val="Hyperlink"/>
          </w:rPr>
          <w:t>Technology and deployments</w:t>
        </w:r>
        <w:r w:rsidR="0068661E">
          <w:rPr>
            <w:webHidden/>
          </w:rPr>
          <w:tab/>
        </w:r>
        <w:r w:rsidR="0068661E">
          <w:rPr>
            <w:webHidden/>
          </w:rPr>
          <w:fldChar w:fldCharType="begin"/>
        </w:r>
        <w:r w:rsidR="0068661E">
          <w:rPr>
            <w:webHidden/>
          </w:rPr>
          <w:instrText xml:space="preserve"> PAGEREF _Toc449689168 \h </w:instrText>
        </w:r>
        <w:r w:rsidR="0068661E">
          <w:rPr>
            <w:webHidden/>
          </w:rPr>
        </w:r>
        <w:r w:rsidR="0068661E">
          <w:rPr>
            <w:webHidden/>
          </w:rPr>
          <w:fldChar w:fldCharType="separate"/>
        </w:r>
        <w:r>
          <w:rPr>
            <w:webHidden/>
          </w:rPr>
          <w:t>5</w:t>
        </w:r>
        <w:r w:rsidR="0068661E">
          <w:rPr>
            <w:webHidden/>
          </w:rPr>
          <w:fldChar w:fldCharType="end"/>
        </w:r>
      </w:hyperlink>
    </w:p>
    <w:p w14:paraId="0687AF4A" w14:textId="77777777" w:rsidR="0068661E" w:rsidRDefault="00D130D4">
      <w:pPr>
        <w:pStyle w:val="TOC2"/>
        <w:rPr>
          <w:rFonts w:eastAsiaTheme="minorEastAsia" w:cstheme="minorBidi"/>
          <w:sz w:val="24"/>
          <w:szCs w:val="24"/>
        </w:rPr>
      </w:pPr>
      <w:hyperlink w:anchor="_Toc449689169" w:history="1">
        <w:r w:rsidR="0068661E" w:rsidRPr="00B449B7">
          <w:rPr>
            <w:rStyle w:val="Hyperlink"/>
            <w:rFonts w:cs="Calibri"/>
          </w:rPr>
          <w:t>2.1</w:t>
        </w:r>
        <w:r w:rsidR="0068661E">
          <w:rPr>
            <w:rFonts w:eastAsiaTheme="minorEastAsia" w:cstheme="minorBidi"/>
            <w:sz w:val="24"/>
            <w:szCs w:val="24"/>
          </w:rPr>
          <w:tab/>
        </w:r>
        <w:r w:rsidR="0068661E" w:rsidRPr="00B449B7">
          <w:rPr>
            <w:rStyle w:val="Hyperlink"/>
          </w:rPr>
          <w:t>ICE, STUN and TURN protocol history</w:t>
        </w:r>
        <w:r w:rsidR="0068661E">
          <w:rPr>
            <w:webHidden/>
          </w:rPr>
          <w:tab/>
        </w:r>
        <w:r w:rsidR="0068661E">
          <w:rPr>
            <w:webHidden/>
          </w:rPr>
          <w:fldChar w:fldCharType="begin"/>
        </w:r>
        <w:r w:rsidR="0068661E">
          <w:rPr>
            <w:webHidden/>
          </w:rPr>
          <w:instrText xml:space="preserve"> PAGEREF _Toc449689169 \h </w:instrText>
        </w:r>
        <w:r w:rsidR="0068661E">
          <w:rPr>
            <w:webHidden/>
          </w:rPr>
        </w:r>
        <w:r w:rsidR="0068661E">
          <w:rPr>
            <w:webHidden/>
          </w:rPr>
          <w:fldChar w:fldCharType="separate"/>
        </w:r>
        <w:r>
          <w:rPr>
            <w:webHidden/>
          </w:rPr>
          <w:t>5</w:t>
        </w:r>
        <w:r w:rsidR="0068661E">
          <w:rPr>
            <w:webHidden/>
          </w:rPr>
          <w:fldChar w:fldCharType="end"/>
        </w:r>
      </w:hyperlink>
    </w:p>
    <w:p w14:paraId="1E5C55DE" w14:textId="77777777" w:rsidR="0068661E" w:rsidRDefault="00D130D4">
      <w:pPr>
        <w:pStyle w:val="TOC2"/>
        <w:rPr>
          <w:rFonts w:eastAsiaTheme="minorEastAsia" w:cstheme="minorBidi"/>
          <w:sz w:val="24"/>
          <w:szCs w:val="24"/>
        </w:rPr>
      </w:pPr>
      <w:hyperlink w:anchor="_Toc449689170" w:history="1">
        <w:r w:rsidR="0068661E" w:rsidRPr="00B449B7">
          <w:rPr>
            <w:rStyle w:val="Hyperlink"/>
            <w:rFonts w:cs="Calibri"/>
          </w:rPr>
          <w:t>2.2</w:t>
        </w:r>
        <w:r w:rsidR="0068661E">
          <w:rPr>
            <w:rFonts w:eastAsiaTheme="minorEastAsia" w:cstheme="minorBidi"/>
            <w:sz w:val="24"/>
            <w:szCs w:val="24"/>
          </w:rPr>
          <w:tab/>
        </w:r>
        <w:r w:rsidR="0068661E" w:rsidRPr="00B449B7">
          <w:rPr>
            <w:rStyle w:val="Hyperlink"/>
          </w:rPr>
          <w:t>ICE and WebRTC</w:t>
        </w:r>
        <w:r w:rsidR="0068661E">
          <w:rPr>
            <w:webHidden/>
          </w:rPr>
          <w:tab/>
        </w:r>
        <w:r w:rsidR="0068661E">
          <w:rPr>
            <w:webHidden/>
          </w:rPr>
          <w:fldChar w:fldCharType="begin"/>
        </w:r>
        <w:r w:rsidR="0068661E">
          <w:rPr>
            <w:webHidden/>
          </w:rPr>
          <w:instrText xml:space="preserve"> PAGEREF _Toc449689170 \h </w:instrText>
        </w:r>
        <w:r w:rsidR="0068661E">
          <w:rPr>
            <w:webHidden/>
          </w:rPr>
        </w:r>
        <w:r w:rsidR="0068661E">
          <w:rPr>
            <w:webHidden/>
          </w:rPr>
          <w:fldChar w:fldCharType="separate"/>
        </w:r>
        <w:r>
          <w:rPr>
            <w:webHidden/>
          </w:rPr>
          <w:t>6</w:t>
        </w:r>
        <w:r w:rsidR="0068661E">
          <w:rPr>
            <w:webHidden/>
          </w:rPr>
          <w:fldChar w:fldCharType="end"/>
        </w:r>
      </w:hyperlink>
    </w:p>
    <w:p w14:paraId="5756F106" w14:textId="77777777" w:rsidR="0068661E" w:rsidRDefault="00D130D4">
      <w:pPr>
        <w:pStyle w:val="TOC2"/>
        <w:rPr>
          <w:rFonts w:eastAsiaTheme="minorEastAsia" w:cstheme="minorBidi"/>
          <w:sz w:val="24"/>
          <w:szCs w:val="24"/>
        </w:rPr>
      </w:pPr>
      <w:hyperlink w:anchor="_Toc449689171" w:history="1">
        <w:r w:rsidR="0068661E" w:rsidRPr="00B449B7">
          <w:rPr>
            <w:rStyle w:val="Hyperlink"/>
            <w:rFonts w:cs="Calibri"/>
          </w:rPr>
          <w:t>2.3</w:t>
        </w:r>
        <w:r w:rsidR="0068661E">
          <w:rPr>
            <w:rFonts w:eastAsiaTheme="minorEastAsia" w:cstheme="minorBidi"/>
            <w:sz w:val="24"/>
            <w:szCs w:val="24"/>
          </w:rPr>
          <w:tab/>
        </w:r>
        <w:r w:rsidR="0068661E" w:rsidRPr="00B449B7">
          <w:rPr>
            <w:rStyle w:val="Hyperlink"/>
          </w:rPr>
          <w:t>Market exploration</w:t>
        </w:r>
        <w:r w:rsidR="0068661E">
          <w:rPr>
            <w:webHidden/>
          </w:rPr>
          <w:tab/>
        </w:r>
        <w:r w:rsidR="0068661E">
          <w:rPr>
            <w:webHidden/>
          </w:rPr>
          <w:fldChar w:fldCharType="begin"/>
        </w:r>
        <w:r w:rsidR="0068661E">
          <w:rPr>
            <w:webHidden/>
          </w:rPr>
          <w:instrText xml:space="preserve"> PAGEREF _Toc449689171 \h </w:instrText>
        </w:r>
        <w:r w:rsidR="0068661E">
          <w:rPr>
            <w:webHidden/>
          </w:rPr>
        </w:r>
        <w:r w:rsidR="0068661E">
          <w:rPr>
            <w:webHidden/>
          </w:rPr>
          <w:fldChar w:fldCharType="separate"/>
        </w:r>
        <w:r>
          <w:rPr>
            <w:webHidden/>
          </w:rPr>
          <w:t>6</w:t>
        </w:r>
        <w:r w:rsidR="0068661E">
          <w:rPr>
            <w:webHidden/>
          </w:rPr>
          <w:fldChar w:fldCharType="end"/>
        </w:r>
      </w:hyperlink>
    </w:p>
    <w:p w14:paraId="3D69690B" w14:textId="77777777" w:rsidR="0068661E" w:rsidRDefault="00D130D4">
      <w:pPr>
        <w:pStyle w:val="TOC1"/>
        <w:rPr>
          <w:rFonts w:asciiTheme="minorHAnsi" w:eastAsiaTheme="minorEastAsia" w:hAnsiTheme="minorHAnsi" w:cstheme="minorBidi"/>
          <w:sz w:val="24"/>
          <w:szCs w:val="24"/>
        </w:rPr>
      </w:pPr>
      <w:hyperlink w:anchor="_Toc449689172" w:history="1">
        <w:r w:rsidR="0068661E" w:rsidRPr="00B449B7">
          <w:rPr>
            <w:rStyle w:val="Hyperlink"/>
          </w:rPr>
          <w:t>3</w:t>
        </w:r>
        <w:r w:rsidR="0068661E">
          <w:rPr>
            <w:rFonts w:asciiTheme="minorHAnsi" w:eastAsiaTheme="minorEastAsia" w:hAnsiTheme="minorHAnsi" w:cstheme="minorBidi"/>
            <w:sz w:val="24"/>
            <w:szCs w:val="24"/>
          </w:rPr>
          <w:tab/>
        </w:r>
        <w:r w:rsidR="0068661E" w:rsidRPr="00B449B7">
          <w:rPr>
            <w:rStyle w:val="Hyperlink"/>
          </w:rPr>
          <w:t>PoC distributed STUN/TURN service</w:t>
        </w:r>
        <w:r w:rsidR="0068661E">
          <w:rPr>
            <w:webHidden/>
          </w:rPr>
          <w:tab/>
        </w:r>
        <w:r w:rsidR="0068661E">
          <w:rPr>
            <w:webHidden/>
          </w:rPr>
          <w:fldChar w:fldCharType="begin"/>
        </w:r>
        <w:r w:rsidR="0068661E">
          <w:rPr>
            <w:webHidden/>
          </w:rPr>
          <w:instrText xml:space="preserve"> PAGEREF _Toc449689172 \h </w:instrText>
        </w:r>
        <w:r w:rsidR="0068661E">
          <w:rPr>
            <w:webHidden/>
          </w:rPr>
        </w:r>
        <w:r w:rsidR="0068661E">
          <w:rPr>
            <w:webHidden/>
          </w:rPr>
          <w:fldChar w:fldCharType="separate"/>
        </w:r>
        <w:r>
          <w:rPr>
            <w:webHidden/>
          </w:rPr>
          <w:t>8</w:t>
        </w:r>
        <w:r w:rsidR="0068661E">
          <w:rPr>
            <w:webHidden/>
          </w:rPr>
          <w:fldChar w:fldCharType="end"/>
        </w:r>
      </w:hyperlink>
    </w:p>
    <w:p w14:paraId="0FEF9A20" w14:textId="77777777" w:rsidR="0068661E" w:rsidRDefault="00D130D4">
      <w:pPr>
        <w:pStyle w:val="TOC2"/>
        <w:rPr>
          <w:rFonts w:eastAsiaTheme="minorEastAsia" w:cstheme="minorBidi"/>
          <w:sz w:val="24"/>
          <w:szCs w:val="24"/>
        </w:rPr>
      </w:pPr>
      <w:hyperlink w:anchor="_Toc449689173" w:history="1">
        <w:r w:rsidR="0068661E" w:rsidRPr="00B449B7">
          <w:rPr>
            <w:rStyle w:val="Hyperlink"/>
            <w:rFonts w:cs="Calibri"/>
          </w:rPr>
          <w:t>3.1</w:t>
        </w:r>
        <w:r w:rsidR="0068661E">
          <w:rPr>
            <w:rFonts w:eastAsiaTheme="minorEastAsia" w:cstheme="minorBidi"/>
            <w:sz w:val="24"/>
            <w:szCs w:val="24"/>
          </w:rPr>
          <w:tab/>
        </w:r>
        <w:r w:rsidR="0068661E" w:rsidRPr="00B449B7">
          <w:rPr>
            <w:rStyle w:val="Hyperlink"/>
          </w:rPr>
          <w:t>PoC overall setup goals</w:t>
        </w:r>
        <w:r w:rsidR="0068661E">
          <w:rPr>
            <w:webHidden/>
          </w:rPr>
          <w:tab/>
        </w:r>
        <w:r w:rsidR="0068661E">
          <w:rPr>
            <w:webHidden/>
          </w:rPr>
          <w:fldChar w:fldCharType="begin"/>
        </w:r>
        <w:r w:rsidR="0068661E">
          <w:rPr>
            <w:webHidden/>
          </w:rPr>
          <w:instrText xml:space="preserve"> PAGEREF _Toc449689173 \h </w:instrText>
        </w:r>
        <w:r w:rsidR="0068661E">
          <w:rPr>
            <w:webHidden/>
          </w:rPr>
        </w:r>
        <w:r w:rsidR="0068661E">
          <w:rPr>
            <w:webHidden/>
          </w:rPr>
          <w:fldChar w:fldCharType="separate"/>
        </w:r>
        <w:r>
          <w:rPr>
            <w:webHidden/>
          </w:rPr>
          <w:t>8</w:t>
        </w:r>
        <w:r w:rsidR="0068661E">
          <w:rPr>
            <w:webHidden/>
          </w:rPr>
          <w:fldChar w:fldCharType="end"/>
        </w:r>
      </w:hyperlink>
    </w:p>
    <w:p w14:paraId="75F869E8" w14:textId="77777777" w:rsidR="0068661E" w:rsidRDefault="00D130D4">
      <w:pPr>
        <w:pStyle w:val="TOC2"/>
        <w:rPr>
          <w:rFonts w:eastAsiaTheme="minorEastAsia" w:cstheme="minorBidi"/>
          <w:sz w:val="24"/>
          <w:szCs w:val="24"/>
        </w:rPr>
      </w:pPr>
      <w:hyperlink w:anchor="_Toc449689174" w:history="1">
        <w:r w:rsidR="0068661E" w:rsidRPr="00B449B7">
          <w:rPr>
            <w:rStyle w:val="Hyperlink"/>
            <w:rFonts w:cs="Calibri"/>
          </w:rPr>
          <w:t>3.2</w:t>
        </w:r>
        <w:r w:rsidR="0068661E">
          <w:rPr>
            <w:rFonts w:eastAsiaTheme="minorEastAsia" w:cstheme="minorBidi"/>
            <w:sz w:val="24"/>
            <w:szCs w:val="24"/>
          </w:rPr>
          <w:tab/>
        </w:r>
        <w:r w:rsidR="0068661E" w:rsidRPr="00B449B7">
          <w:rPr>
            <w:rStyle w:val="Hyperlink"/>
          </w:rPr>
          <w:t>Credential mechanisms</w:t>
        </w:r>
        <w:r w:rsidR="0068661E">
          <w:rPr>
            <w:webHidden/>
          </w:rPr>
          <w:tab/>
        </w:r>
        <w:r w:rsidR="0068661E">
          <w:rPr>
            <w:webHidden/>
          </w:rPr>
          <w:fldChar w:fldCharType="begin"/>
        </w:r>
        <w:r w:rsidR="0068661E">
          <w:rPr>
            <w:webHidden/>
          </w:rPr>
          <w:instrText xml:space="preserve"> PAGEREF _Toc449689174 \h </w:instrText>
        </w:r>
        <w:r w:rsidR="0068661E">
          <w:rPr>
            <w:webHidden/>
          </w:rPr>
        </w:r>
        <w:r w:rsidR="0068661E">
          <w:rPr>
            <w:webHidden/>
          </w:rPr>
          <w:fldChar w:fldCharType="separate"/>
        </w:r>
        <w:r>
          <w:rPr>
            <w:webHidden/>
          </w:rPr>
          <w:t>8</w:t>
        </w:r>
        <w:r w:rsidR="0068661E">
          <w:rPr>
            <w:webHidden/>
          </w:rPr>
          <w:fldChar w:fldCharType="end"/>
        </w:r>
      </w:hyperlink>
    </w:p>
    <w:p w14:paraId="5603D088" w14:textId="77777777" w:rsidR="0068661E" w:rsidRDefault="00D130D4">
      <w:pPr>
        <w:pStyle w:val="TOC3"/>
        <w:rPr>
          <w:rFonts w:asciiTheme="minorHAnsi" w:eastAsiaTheme="minorEastAsia" w:hAnsiTheme="minorHAnsi" w:cstheme="minorBidi"/>
          <w:sz w:val="24"/>
          <w:szCs w:val="24"/>
          <w:lang w:val="en-US" w:eastAsia="en-US"/>
        </w:rPr>
      </w:pPr>
      <w:hyperlink w:anchor="_Toc449689175" w:history="1">
        <w:r w:rsidR="0068661E" w:rsidRPr="00B449B7">
          <w:rPr>
            <w:rStyle w:val="Hyperlink"/>
          </w:rPr>
          <w:t>3.2.1</w:t>
        </w:r>
        <w:r w:rsidR="0068661E">
          <w:rPr>
            <w:rFonts w:asciiTheme="minorHAnsi" w:eastAsiaTheme="minorEastAsia" w:hAnsiTheme="minorHAnsi" w:cstheme="minorBidi"/>
            <w:sz w:val="24"/>
            <w:szCs w:val="24"/>
            <w:lang w:val="en-US" w:eastAsia="en-US"/>
          </w:rPr>
          <w:tab/>
        </w:r>
        <w:r w:rsidR="0068661E" w:rsidRPr="00B449B7">
          <w:rPr>
            <w:rStyle w:val="Hyperlink"/>
          </w:rPr>
          <w:t>Long Term Credential Mechanism (username, password, realm based)</w:t>
        </w:r>
        <w:r w:rsidR="0068661E">
          <w:rPr>
            <w:webHidden/>
          </w:rPr>
          <w:tab/>
        </w:r>
        <w:r w:rsidR="0068661E">
          <w:rPr>
            <w:webHidden/>
          </w:rPr>
          <w:fldChar w:fldCharType="begin"/>
        </w:r>
        <w:r w:rsidR="0068661E">
          <w:rPr>
            <w:webHidden/>
          </w:rPr>
          <w:instrText xml:space="preserve"> PAGEREF _Toc449689175 \h </w:instrText>
        </w:r>
        <w:r w:rsidR="0068661E">
          <w:rPr>
            <w:webHidden/>
          </w:rPr>
        </w:r>
        <w:r w:rsidR="0068661E">
          <w:rPr>
            <w:webHidden/>
          </w:rPr>
          <w:fldChar w:fldCharType="separate"/>
        </w:r>
        <w:r>
          <w:rPr>
            <w:webHidden/>
          </w:rPr>
          <w:t>8</w:t>
        </w:r>
        <w:r w:rsidR="0068661E">
          <w:rPr>
            <w:webHidden/>
          </w:rPr>
          <w:fldChar w:fldCharType="end"/>
        </w:r>
      </w:hyperlink>
    </w:p>
    <w:p w14:paraId="6B63D6EF" w14:textId="77777777" w:rsidR="0068661E" w:rsidRDefault="00D130D4">
      <w:pPr>
        <w:pStyle w:val="TOC3"/>
        <w:rPr>
          <w:rFonts w:asciiTheme="minorHAnsi" w:eastAsiaTheme="minorEastAsia" w:hAnsiTheme="minorHAnsi" w:cstheme="minorBidi"/>
          <w:sz w:val="24"/>
          <w:szCs w:val="24"/>
          <w:lang w:val="en-US" w:eastAsia="en-US"/>
        </w:rPr>
      </w:pPr>
      <w:hyperlink w:anchor="_Toc449689176" w:history="1">
        <w:r w:rsidR="0068661E" w:rsidRPr="00B449B7">
          <w:rPr>
            <w:rStyle w:val="Hyperlink"/>
          </w:rPr>
          <w:t>3.2.2</w:t>
        </w:r>
        <w:r w:rsidR="0068661E">
          <w:rPr>
            <w:rFonts w:asciiTheme="minorHAnsi" w:eastAsiaTheme="minorEastAsia" w:hAnsiTheme="minorHAnsi" w:cstheme="minorBidi"/>
            <w:sz w:val="24"/>
            <w:szCs w:val="24"/>
            <w:lang w:val="en-US" w:eastAsia="en-US"/>
          </w:rPr>
          <w:tab/>
        </w:r>
        <w:r w:rsidR="0068661E" w:rsidRPr="00B449B7">
          <w:rPr>
            <w:rStyle w:val="Hyperlink"/>
          </w:rPr>
          <w:t>Time Limited Long Term Credential Mechanism (REST API)</w:t>
        </w:r>
        <w:r w:rsidR="0068661E">
          <w:rPr>
            <w:webHidden/>
          </w:rPr>
          <w:tab/>
        </w:r>
        <w:r w:rsidR="0068661E">
          <w:rPr>
            <w:webHidden/>
          </w:rPr>
          <w:fldChar w:fldCharType="begin"/>
        </w:r>
        <w:r w:rsidR="0068661E">
          <w:rPr>
            <w:webHidden/>
          </w:rPr>
          <w:instrText xml:space="preserve"> PAGEREF _Toc449689176 \h </w:instrText>
        </w:r>
        <w:r w:rsidR="0068661E">
          <w:rPr>
            <w:webHidden/>
          </w:rPr>
        </w:r>
        <w:r w:rsidR="0068661E">
          <w:rPr>
            <w:webHidden/>
          </w:rPr>
          <w:fldChar w:fldCharType="separate"/>
        </w:r>
        <w:r>
          <w:rPr>
            <w:webHidden/>
          </w:rPr>
          <w:t>8</w:t>
        </w:r>
        <w:r w:rsidR="0068661E">
          <w:rPr>
            <w:webHidden/>
          </w:rPr>
          <w:fldChar w:fldCharType="end"/>
        </w:r>
      </w:hyperlink>
    </w:p>
    <w:p w14:paraId="70396D62" w14:textId="77777777" w:rsidR="0068661E" w:rsidRDefault="00D130D4">
      <w:pPr>
        <w:pStyle w:val="TOC3"/>
        <w:rPr>
          <w:rFonts w:asciiTheme="minorHAnsi" w:eastAsiaTheme="minorEastAsia" w:hAnsiTheme="minorHAnsi" w:cstheme="minorBidi"/>
          <w:sz w:val="24"/>
          <w:szCs w:val="24"/>
          <w:lang w:val="en-US" w:eastAsia="en-US"/>
        </w:rPr>
      </w:pPr>
      <w:hyperlink w:anchor="_Toc449689177" w:history="1">
        <w:r w:rsidR="0068661E" w:rsidRPr="00B449B7">
          <w:rPr>
            <w:rStyle w:val="Hyperlink"/>
          </w:rPr>
          <w:t>3.2.3</w:t>
        </w:r>
        <w:r w:rsidR="0068661E">
          <w:rPr>
            <w:rFonts w:asciiTheme="minorHAnsi" w:eastAsiaTheme="minorEastAsia" w:hAnsiTheme="minorHAnsi" w:cstheme="minorBidi"/>
            <w:sz w:val="24"/>
            <w:szCs w:val="24"/>
            <w:lang w:val="en-US" w:eastAsia="en-US"/>
          </w:rPr>
          <w:tab/>
        </w:r>
        <w:r w:rsidR="0068661E" w:rsidRPr="00B449B7">
          <w:rPr>
            <w:rStyle w:val="Hyperlink"/>
          </w:rPr>
          <w:t>OAuth</w:t>
        </w:r>
        <w:r w:rsidR="0068661E">
          <w:rPr>
            <w:webHidden/>
          </w:rPr>
          <w:tab/>
        </w:r>
        <w:r w:rsidR="0068661E">
          <w:rPr>
            <w:webHidden/>
          </w:rPr>
          <w:fldChar w:fldCharType="begin"/>
        </w:r>
        <w:r w:rsidR="0068661E">
          <w:rPr>
            <w:webHidden/>
          </w:rPr>
          <w:instrText xml:space="preserve"> PAGEREF _Toc449689177 \h </w:instrText>
        </w:r>
        <w:r w:rsidR="0068661E">
          <w:rPr>
            <w:webHidden/>
          </w:rPr>
        </w:r>
        <w:r w:rsidR="0068661E">
          <w:rPr>
            <w:webHidden/>
          </w:rPr>
          <w:fldChar w:fldCharType="separate"/>
        </w:r>
        <w:r>
          <w:rPr>
            <w:webHidden/>
          </w:rPr>
          <w:t>9</w:t>
        </w:r>
        <w:r w:rsidR="0068661E">
          <w:rPr>
            <w:webHidden/>
          </w:rPr>
          <w:fldChar w:fldCharType="end"/>
        </w:r>
      </w:hyperlink>
    </w:p>
    <w:p w14:paraId="66262B6E" w14:textId="77777777" w:rsidR="0068661E" w:rsidRDefault="00D130D4">
      <w:pPr>
        <w:pStyle w:val="TOC2"/>
        <w:rPr>
          <w:rFonts w:eastAsiaTheme="minorEastAsia" w:cstheme="minorBidi"/>
          <w:sz w:val="24"/>
          <w:szCs w:val="24"/>
        </w:rPr>
      </w:pPr>
      <w:hyperlink w:anchor="_Toc449689178" w:history="1">
        <w:r w:rsidR="0068661E" w:rsidRPr="00B449B7">
          <w:rPr>
            <w:rStyle w:val="Hyperlink"/>
            <w:rFonts w:cs="Calibri"/>
          </w:rPr>
          <w:t>3.3</w:t>
        </w:r>
        <w:r w:rsidR="0068661E">
          <w:rPr>
            <w:rFonts w:eastAsiaTheme="minorEastAsia" w:cstheme="minorBidi"/>
            <w:sz w:val="24"/>
            <w:szCs w:val="24"/>
          </w:rPr>
          <w:tab/>
        </w:r>
        <w:r w:rsidR="0068661E" w:rsidRPr="00B449B7">
          <w:rPr>
            <w:rStyle w:val="Hyperlink"/>
          </w:rPr>
          <w:t>Ansible for automated node deployment</w:t>
        </w:r>
        <w:r w:rsidR="0068661E">
          <w:rPr>
            <w:webHidden/>
          </w:rPr>
          <w:tab/>
        </w:r>
        <w:r w:rsidR="0068661E">
          <w:rPr>
            <w:webHidden/>
          </w:rPr>
          <w:fldChar w:fldCharType="begin"/>
        </w:r>
        <w:r w:rsidR="0068661E">
          <w:rPr>
            <w:webHidden/>
          </w:rPr>
          <w:instrText xml:space="preserve"> PAGEREF _Toc449689178 \h </w:instrText>
        </w:r>
        <w:r w:rsidR="0068661E">
          <w:rPr>
            <w:webHidden/>
          </w:rPr>
        </w:r>
        <w:r w:rsidR="0068661E">
          <w:rPr>
            <w:webHidden/>
          </w:rPr>
          <w:fldChar w:fldCharType="separate"/>
        </w:r>
        <w:r>
          <w:rPr>
            <w:webHidden/>
          </w:rPr>
          <w:t>10</w:t>
        </w:r>
        <w:r w:rsidR="0068661E">
          <w:rPr>
            <w:webHidden/>
          </w:rPr>
          <w:fldChar w:fldCharType="end"/>
        </w:r>
      </w:hyperlink>
    </w:p>
    <w:p w14:paraId="615D0B47" w14:textId="77777777" w:rsidR="0068661E" w:rsidRDefault="00D130D4">
      <w:pPr>
        <w:pStyle w:val="TOC2"/>
        <w:rPr>
          <w:rFonts w:eastAsiaTheme="minorEastAsia" w:cstheme="minorBidi"/>
          <w:sz w:val="24"/>
          <w:szCs w:val="24"/>
        </w:rPr>
      </w:pPr>
      <w:hyperlink w:anchor="_Toc449689179" w:history="1">
        <w:r w:rsidR="0068661E" w:rsidRPr="00B449B7">
          <w:rPr>
            <w:rStyle w:val="Hyperlink"/>
            <w:rFonts w:cs="Calibri"/>
          </w:rPr>
          <w:t>3.4</w:t>
        </w:r>
        <w:r w:rsidR="0068661E">
          <w:rPr>
            <w:rFonts w:eastAsiaTheme="minorEastAsia" w:cstheme="minorBidi"/>
            <w:sz w:val="24"/>
            <w:szCs w:val="24"/>
          </w:rPr>
          <w:tab/>
        </w:r>
        <w:r w:rsidR="0068661E" w:rsidRPr="00B449B7">
          <w:rPr>
            <w:rStyle w:val="Hyperlink"/>
          </w:rPr>
          <w:t>PoC Overview</w:t>
        </w:r>
        <w:r w:rsidR="0068661E">
          <w:rPr>
            <w:webHidden/>
          </w:rPr>
          <w:tab/>
        </w:r>
        <w:r w:rsidR="0068661E">
          <w:rPr>
            <w:webHidden/>
          </w:rPr>
          <w:fldChar w:fldCharType="begin"/>
        </w:r>
        <w:r w:rsidR="0068661E">
          <w:rPr>
            <w:webHidden/>
          </w:rPr>
          <w:instrText xml:space="preserve"> PAGEREF _Toc449689179 \h </w:instrText>
        </w:r>
        <w:r w:rsidR="0068661E">
          <w:rPr>
            <w:webHidden/>
          </w:rPr>
        </w:r>
        <w:r w:rsidR="0068661E">
          <w:rPr>
            <w:webHidden/>
          </w:rPr>
          <w:fldChar w:fldCharType="separate"/>
        </w:r>
        <w:r>
          <w:rPr>
            <w:webHidden/>
          </w:rPr>
          <w:t>10</w:t>
        </w:r>
        <w:r w:rsidR="0068661E">
          <w:rPr>
            <w:webHidden/>
          </w:rPr>
          <w:fldChar w:fldCharType="end"/>
        </w:r>
      </w:hyperlink>
    </w:p>
    <w:p w14:paraId="49868759" w14:textId="77777777" w:rsidR="0068661E" w:rsidRDefault="00D130D4">
      <w:pPr>
        <w:pStyle w:val="TOC2"/>
        <w:rPr>
          <w:rFonts w:eastAsiaTheme="minorEastAsia" w:cstheme="minorBidi"/>
          <w:sz w:val="24"/>
          <w:szCs w:val="24"/>
        </w:rPr>
      </w:pPr>
      <w:hyperlink w:anchor="_Toc449689180" w:history="1">
        <w:r w:rsidR="0068661E" w:rsidRPr="00B449B7">
          <w:rPr>
            <w:rStyle w:val="Hyperlink"/>
            <w:rFonts w:cs="Calibri"/>
          </w:rPr>
          <w:t>3.5</w:t>
        </w:r>
        <w:r w:rsidR="0068661E">
          <w:rPr>
            <w:rFonts w:eastAsiaTheme="minorEastAsia" w:cstheme="minorBidi"/>
            <w:sz w:val="24"/>
            <w:szCs w:val="24"/>
          </w:rPr>
          <w:tab/>
        </w:r>
        <w:r w:rsidR="0068661E" w:rsidRPr="00B449B7">
          <w:rPr>
            <w:rStyle w:val="Hyperlink"/>
          </w:rPr>
          <w:t>Setup of the PoC hosts</w:t>
        </w:r>
        <w:r w:rsidR="0068661E">
          <w:rPr>
            <w:webHidden/>
          </w:rPr>
          <w:tab/>
        </w:r>
        <w:r w:rsidR="0068661E">
          <w:rPr>
            <w:webHidden/>
          </w:rPr>
          <w:fldChar w:fldCharType="begin"/>
        </w:r>
        <w:r w:rsidR="0068661E">
          <w:rPr>
            <w:webHidden/>
          </w:rPr>
          <w:instrText xml:space="preserve"> PAGEREF _Toc449689180 \h </w:instrText>
        </w:r>
        <w:r w:rsidR="0068661E">
          <w:rPr>
            <w:webHidden/>
          </w:rPr>
        </w:r>
        <w:r w:rsidR="0068661E">
          <w:rPr>
            <w:webHidden/>
          </w:rPr>
          <w:fldChar w:fldCharType="separate"/>
        </w:r>
        <w:r>
          <w:rPr>
            <w:webHidden/>
          </w:rPr>
          <w:t>11</w:t>
        </w:r>
        <w:r w:rsidR="0068661E">
          <w:rPr>
            <w:webHidden/>
          </w:rPr>
          <w:fldChar w:fldCharType="end"/>
        </w:r>
      </w:hyperlink>
    </w:p>
    <w:p w14:paraId="49033208" w14:textId="77777777" w:rsidR="0068661E" w:rsidRDefault="00D130D4">
      <w:pPr>
        <w:pStyle w:val="TOC3"/>
        <w:rPr>
          <w:rFonts w:asciiTheme="minorHAnsi" w:eastAsiaTheme="minorEastAsia" w:hAnsiTheme="minorHAnsi" w:cstheme="minorBidi"/>
          <w:sz w:val="24"/>
          <w:szCs w:val="24"/>
          <w:lang w:val="en-US" w:eastAsia="en-US"/>
        </w:rPr>
      </w:pPr>
      <w:hyperlink w:anchor="_Toc449689181" w:history="1">
        <w:r w:rsidR="0068661E" w:rsidRPr="00B449B7">
          <w:rPr>
            <w:rStyle w:val="Hyperlink"/>
          </w:rPr>
          <w:t>3.5.1</w:t>
        </w:r>
        <w:r w:rsidR="0068661E">
          <w:rPr>
            <w:rFonts w:asciiTheme="minorHAnsi" w:eastAsiaTheme="minorEastAsia" w:hAnsiTheme="minorHAnsi" w:cstheme="minorBidi"/>
            <w:sz w:val="24"/>
            <w:szCs w:val="24"/>
            <w:lang w:val="en-US" w:eastAsia="en-US"/>
          </w:rPr>
          <w:tab/>
        </w:r>
        <w:r w:rsidR="0068661E" w:rsidRPr="00B449B7">
          <w:rPr>
            <w:rStyle w:val="Hyperlink"/>
          </w:rPr>
          <w:t>VM images</w:t>
        </w:r>
        <w:r w:rsidR="0068661E">
          <w:rPr>
            <w:webHidden/>
          </w:rPr>
          <w:tab/>
        </w:r>
        <w:r w:rsidR="0068661E">
          <w:rPr>
            <w:webHidden/>
          </w:rPr>
          <w:fldChar w:fldCharType="begin"/>
        </w:r>
        <w:r w:rsidR="0068661E">
          <w:rPr>
            <w:webHidden/>
          </w:rPr>
          <w:instrText xml:space="preserve"> PAGEREF _Toc449689181 \h </w:instrText>
        </w:r>
        <w:r w:rsidR="0068661E">
          <w:rPr>
            <w:webHidden/>
          </w:rPr>
        </w:r>
        <w:r w:rsidR="0068661E">
          <w:rPr>
            <w:webHidden/>
          </w:rPr>
          <w:fldChar w:fldCharType="separate"/>
        </w:r>
        <w:r>
          <w:rPr>
            <w:webHidden/>
          </w:rPr>
          <w:t>12</w:t>
        </w:r>
        <w:r w:rsidR="0068661E">
          <w:rPr>
            <w:webHidden/>
          </w:rPr>
          <w:fldChar w:fldCharType="end"/>
        </w:r>
      </w:hyperlink>
    </w:p>
    <w:p w14:paraId="1AA32870" w14:textId="77777777" w:rsidR="0068661E" w:rsidRDefault="00D130D4">
      <w:pPr>
        <w:pStyle w:val="TOC3"/>
        <w:rPr>
          <w:rFonts w:asciiTheme="minorHAnsi" w:eastAsiaTheme="minorEastAsia" w:hAnsiTheme="minorHAnsi" w:cstheme="minorBidi"/>
          <w:sz w:val="24"/>
          <w:szCs w:val="24"/>
          <w:lang w:val="en-US" w:eastAsia="en-US"/>
        </w:rPr>
      </w:pPr>
      <w:hyperlink w:anchor="_Toc449689182" w:history="1">
        <w:r w:rsidR="0068661E" w:rsidRPr="00B449B7">
          <w:rPr>
            <w:rStyle w:val="Hyperlink"/>
          </w:rPr>
          <w:t>3.5.2</w:t>
        </w:r>
        <w:r w:rsidR="0068661E">
          <w:rPr>
            <w:rFonts w:asciiTheme="minorHAnsi" w:eastAsiaTheme="minorEastAsia" w:hAnsiTheme="minorHAnsi" w:cstheme="minorBidi"/>
            <w:sz w:val="24"/>
            <w:szCs w:val="24"/>
            <w:lang w:val="en-US" w:eastAsia="en-US"/>
          </w:rPr>
          <w:tab/>
        </w:r>
        <w:r w:rsidR="0068661E" w:rsidRPr="00B449B7">
          <w:rPr>
            <w:rStyle w:val="Hyperlink"/>
          </w:rPr>
          <w:t>Installation and configuration of the PoC Hosts</w:t>
        </w:r>
        <w:r w:rsidR="0068661E">
          <w:rPr>
            <w:webHidden/>
          </w:rPr>
          <w:tab/>
        </w:r>
        <w:r w:rsidR="0068661E">
          <w:rPr>
            <w:webHidden/>
          </w:rPr>
          <w:fldChar w:fldCharType="begin"/>
        </w:r>
        <w:r w:rsidR="0068661E">
          <w:rPr>
            <w:webHidden/>
          </w:rPr>
          <w:instrText xml:space="preserve"> PAGEREF _Toc449689182 \h </w:instrText>
        </w:r>
        <w:r w:rsidR="0068661E">
          <w:rPr>
            <w:webHidden/>
          </w:rPr>
        </w:r>
        <w:r w:rsidR="0068661E">
          <w:rPr>
            <w:webHidden/>
          </w:rPr>
          <w:fldChar w:fldCharType="separate"/>
        </w:r>
        <w:r>
          <w:rPr>
            <w:webHidden/>
          </w:rPr>
          <w:t>12</w:t>
        </w:r>
        <w:r w:rsidR="0068661E">
          <w:rPr>
            <w:webHidden/>
          </w:rPr>
          <w:fldChar w:fldCharType="end"/>
        </w:r>
      </w:hyperlink>
    </w:p>
    <w:p w14:paraId="005307C4" w14:textId="77777777" w:rsidR="0068661E" w:rsidRDefault="00D130D4">
      <w:pPr>
        <w:pStyle w:val="TOC2"/>
        <w:rPr>
          <w:rFonts w:eastAsiaTheme="minorEastAsia" w:cstheme="minorBidi"/>
          <w:sz w:val="24"/>
          <w:szCs w:val="24"/>
        </w:rPr>
      </w:pPr>
      <w:hyperlink w:anchor="_Toc449689183" w:history="1">
        <w:r w:rsidR="0068661E" w:rsidRPr="00B449B7">
          <w:rPr>
            <w:rStyle w:val="Hyperlink"/>
            <w:rFonts w:cs="Calibri"/>
          </w:rPr>
          <w:t>3.6</w:t>
        </w:r>
        <w:r w:rsidR="0068661E">
          <w:rPr>
            <w:rFonts w:eastAsiaTheme="minorEastAsia" w:cstheme="minorBidi"/>
            <w:sz w:val="24"/>
            <w:szCs w:val="24"/>
          </w:rPr>
          <w:tab/>
        </w:r>
        <w:r w:rsidR="0068661E" w:rsidRPr="00B449B7">
          <w:rPr>
            <w:rStyle w:val="Hyperlink"/>
          </w:rPr>
          <w:t>Database Schemas and extensions</w:t>
        </w:r>
        <w:r w:rsidR="0068661E">
          <w:rPr>
            <w:webHidden/>
          </w:rPr>
          <w:tab/>
        </w:r>
        <w:r w:rsidR="0068661E">
          <w:rPr>
            <w:webHidden/>
          </w:rPr>
          <w:fldChar w:fldCharType="begin"/>
        </w:r>
        <w:r w:rsidR="0068661E">
          <w:rPr>
            <w:webHidden/>
          </w:rPr>
          <w:instrText xml:space="preserve"> PAGEREF _Toc449689183 \h </w:instrText>
        </w:r>
        <w:r w:rsidR="0068661E">
          <w:rPr>
            <w:webHidden/>
          </w:rPr>
        </w:r>
        <w:r w:rsidR="0068661E">
          <w:rPr>
            <w:webHidden/>
          </w:rPr>
          <w:fldChar w:fldCharType="separate"/>
        </w:r>
        <w:r>
          <w:rPr>
            <w:webHidden/>
          </w:rPr>
          <w:t>14</w:t>
        </w:r>
        <w:r w:rsidR="0068661E">
          <w:rPr>
            <w:webHidden/>
          </w:rPr>
          <w:fldChar w:fldCharType="end"/>
        </w:r>
      </w:hyperlink>
    </w:p>
    <w:p w14:paraId="0C5D8ABA" w14:textId="77777777" w:rsidR="0068661E" w:rsidRDefault="00D130D4">
      <w:pPr>
        <w:pStyle w:val="TOC3"/>
        <w:rPr>
          <w:rFonts w:asciiTheme="minorHAnsi" w:eastAsiaTheme="minorEastAsia" w:hAnsiTheme="minorHAnsi" w:cstheme="minorBidi"/>
          <w:sz w:val="24"/>
          <w:szCs w:val="24"/>
          <w:lang w:val="en-US" w:eastAsia="en-US"/>
        </w:rPr>
      </w:pPr>
      <w:hyperlink w:anchor="_Toc449689184" w:history="1">
        <w:r w:rsidR="0068661E" w:rsidRPr="00B449B7">
          <w:rPr>
            <w:rStyle w:val="Hyperlink"/>
          </w:rPr>
          <w:t>3.6.1</w:t>
        </w:r>
        <w:r w:rsidR="0068661E">
          <w:rPr>
            <w:rFonts w:asciiTheme="minorHAnsi" w:eastAsiaTheme="minorEastAsia" w:hAnsiTheme="minorHAnsi" w:cstheme="minorBidi"/>
            <w:sz w:val="24"/>
            <w:szCs w:val="24"/>
            <w:lang w:val="en-US" w:eastAsia="en-US"/>
          </w:rPr>
          <w:tab/>
        </w:r>
        <w:r w:rsidR="0068661E" w:rsidRPr="00B449B7">
          <w:rPr>
            <w:rStyle w:val="Hyperlink"/>
          </w:rPr>
          <w:t>Database schema for Long Term Credential</w:t>
        </w:r>
        <w:r w:rsidR="0068661E">
          <w:rPr>
            <w:webHidden/>
          </w:rPr>
          <w:tab/>
        </w:r>
        <w:r w:rsidR="0068661E">
          <w:rPr>
            <w:webHidden/>
          </w:rPr>
          <w:fldChar w:fldCharType="begin"/>
        </w:r>
        <w:r w:rsidR="0068661E">
          <w:rPr>
            <w:webHidden/>
          </w:rPr>
          <w:instrText xml:space="preserve"> PAGEREF _Toc449689184 \h </w:instrText>
        </w:r>
        <w:r w:rsidR="0068661E">
          <w:rPr>
            <w:webHidden/>
          </w:rPr>
        </w:r>
        <w:r w:rsidR="0068661E">
          <w:rPr>
            <w:webHidden/>
          </w:rPr>
          <w:fldChar w:fldCharType="separate"/>
        </w:r>
        <w:r>
          <w:rPr>
            <w:webHidden/>
          </w:rPr>
          <w:t>14</w:t>
        </w:r>
        <w:r w:rsidR="0068661E">
          <w:rPr>
            <w:webHidden/>
          </w:rPr>
          <w:fldChar w:fldCharType="end"/>
        </w:r>
      </w:hyperlink>
    </w:p>
    <w:p w14:paraId="7B9FAE9A" w14:textId="77777777" w:rsidR="0068661E" w:rsidRDefault="00D130D4">
      <w:pPr>
        <w:pStyle w:val="TOC3"/>
        <w:rPr>
          <w:rFonts w:asciiTheme="minorHAnsi" w:eastAsiaTheme="minorEastAsia" w:hAnsiTheme="minorHAnsi" w:cstheme="minorBidi"/>
          <w:sz w:val="24"/>
          <w:szCs w:val="24"/>
          <w:lang w:val="en-US" w:eastAsia="en-US"/>
        </w:rPr>
      </w:pPr>
      <w:hyperlink w:anchor="_Toc449689185" w:history="1">
        <w:r w:rsidR="0068661E" w:rsidRPr="00B449B7">
          <w:rPr>
            <w:rStyle w:val="Hyperlink"/>
          </w:rPr>
          <w:t>3.6.2</w:t>
        </w:r>
        <w:r w:rsidR="0068661E">
          <w:rPr>
            <w:rFonts w:asciiTheme="minorHAnsi" w:eastAsiaTheme="minorEastAsia" w:hAnsiTheme="minorHAnsi" w:cstheme="minorBidi"/>
            <w:sz w:val="24"/>
            <w:szCs w:val="24"/>
            <w:lang w:val="en-US" w:eastAsia="en-US"/>
          </w:rPr>
          <w:tab/>
        </w:r>
        <w:r w:rsidR="0068661E" w:rsidRPr="00B449B7">
          <w:rPr>
            <w:rStyle w:val="Hyperlink"/>
          </w:rPr>
          <w:t>Database schema for REST support</w:t>
        </w:r>
        <w:r w:rsidR="0068661E">
          <w:rPr>
            <w:webHidden/>
          </w:rPr>
          <w:tab/>
        </w:r>
        <w:r w:rsidR="0068661E">
          <w:rPr>
            <w:webHidden/>
          </w:rPr>
          <w:fldChar w:fldCharType="begin"/>
        </w:r>
        <w:r w:rsidR="0068661E">
          <w:rPr>
            <w:webHidden/>
          </w:rPr>
          <w:instrText xml:space="preserve"> PAGEREF _Toc449689185 \h </w:instrText>
        </w:r>
        <w:r w:rsidR="0068661E">
          <w:rPr>
            <w:webHidden/>
          </w:rPr>
        </w:r>
        <w:r w:rsidR="0068661E">
          <w:rPr>
            <w:webHidden/>
          </w:rPr>
          <w:fldChar w:fldCharType="separate"/>
        </w:r>
        <w:r>
          <w:rPr>
            <w:webHidden/>
          </w:rPr>
          <w:t>15</w:t>
        </w:r>
        <w:r w:rsidR="0068661E">
          <w:rPr>
            <w:webHidden/>
          </w:rPr>
          <w:fldChar w:fldCharType="end"/>
        </w:r>
      </w:hyperlink>
    </w:p>
    <w:p w14:paraId="37FA3888" w14:textId="77777777" w:rsidR="0068661E" w:rsidRDefault="00D130D4">
      <w:pPr>
        <w:pStyle w:val="TOC2"/>
        <w:rPr>
          <w:rFonts w:eastAsiaTheme="minorEastAsia" w:cstheme="minorBidi"/>
          <w:sz w:val="24"/>
          <w:szCs w:val="24"/>
        </w:rPr>
      </w:pPr>
      <w:hyperlink w:anchor="_Toc449689186" w:history="1">
        <w:r w:rsidR="0068661E" w:rsidRPr="00B449B7">
          <w:rPr>
            <w:rStyle w:val="Hyperlink"/>
            <w:rFonts w:cs="Calibri"/>
          </w:rPr>
          <w:t>3.7</w:t>
        </w:r>
        <w:r w:rsidR="0068661E">
          <w:rPr>
            <w:rFonts w:eastAsiaTheme="minorEastAsia" w:cstheme="minorBidi"/>
            <w:sz w:val="24"/>
            <w:szCs w:val="24"/>
          </w:rPr>
          <w:tab/>
        </w:r>
        <w:r w:rsidR="0068661E" w:rsidRPr="00B449B7">
          <w:rPr>
            <w:rStyle w:val="Hyperlink"/>
          </w:rPr>
          <w:t>PoC Web Interface and Authentication schemas</w:t>
        </w:r>
        <w:r w:rsidR="0068661E">
          <w:rPr>
            <w:webHidden/>
          </w:rPr>
          <w:tab/>
        </w:r>
        <w:r w:rsidR="0068661E">
          <w:rPr>
            <w:webHidden/>
          </w:rPr>
          <w:fldChar w:fldCharType="begin"/>
        </w:r>
        <w:r w:rsidR="0068661E">
          <w:rPr>
            <w:webHidden/>
          </w:rPr>
          <w:instrText xml:space="preserve"> PAGEREF _Toc449689186 \h </w:instrText>
        </w:r>
        <w:r w:rsidR="0068661E">
          <w:rPr>
            <w:webHidden/>
          </w:rPr>
        </w:r>
        <w:r w:rsidR="0068661E">
          <w:rPr>
            <w:webHidden/>
          </w:rPr>
          <w:fldChar w:fldCharType="separate"/>
        </w:r>
        <w:r>
          <w:rPr>
            <w:webHidden/>
          </w:rPr>
          <w:t>17</w:t>
        </w:r>
        <w:r w:rsidR="0068661E">
          <w:rPr>
            <w:webHidden/>
          </w:rPr>
          <w:fldChar w:fldCharType="end"/>
        </w:r>
      </w:hyperlink>
    </w:p>
    <w:p w14:paraId="15578802" w14:textId="77777777" w:rsidR="0068661E" w:rsidRDefault="00D130D4">
      <w:pPr>
        <w:pStyle w:val="TOC2"/>
        <w:rPr>
          <w:rFonts w:eastAsiaTheme="minorEastAsia" w:cstheme="minorBidi"/>
          <w:sz w:val="24"/>
          <w:szCs w:val="24"/>
        </w:rPr>
      </w:pPr>
      <w:hyperlink w:anchor="_Toc449689187" w:history="1">
        <w:r w:rsidR="0068661E" w:rsidRPr="00B449B7">
          <w:rPr>
            <w:rStyle w:val="Hyperlink"/>
            <w:rFonts w:cs="Calibri"/>
          </w:rPr>
          <w:t>3.8</w:t>
        </w:r>
        <w:r w:rsidR="0068661E">
          <w:rPr>
            <w:rFonts w:eastAsiaTheme="minorEastAsia" w:cstheme="minorBidi"/>
            <w:sz w:val="24"/>
            <w:szCs w:val="24"/>
          </w:rPr>
          <w:tab/>
        </w:r>
        <w:r w:rsidR="0068661E" w:rsidRPr="00B449B7">
          <w:rPr>
            <w:rStyle w:val="Hyperlink"/>
          </w:rPr>
          <w:t>REST API</w:t>
        </w:r>
        <w:r w:rsidR="0068661E">
          <w:rPr>
            <w:webHidden/>
          </w:rPr>
          <w:tab/>
        </w:r>
        <w:r w:rsidR="0068661E">
          <w:rPr>
            <w:webHidden/>
          </w:rPr>
          <w:fldChar w:fldCharType="begin"/>
        </w:r>
        <w:r w:rsidR="0068661E">
          <w:rPr>
            <w:webHidden/>
          </w:rPr>
          <w:instrText xml:space="preserve"> PAGEREF _Toc449689187 \h </w:instrText>
        </w:r>
        <w:r w:rsidR="0068661E">
          <w:rPr>
            <w:webHidden/>
          </w:rPr>
        </w:r>
        <w:r w:rsidR="0068661E">
          <w:rPr>
            <w:webHidden/>
          </w:rPr>
          <w:fldChar w:fldCharType="separate"/>
        </w:r>
        <w:r>
          <w:rPr>
            <w:webHidden/>
          </w:rPr>
          <w:t>17</w:t>
        </w:r>
        <w:r w:rsidR="0068661E">
          <w:rPr>
            <w:webHidden/>
          </w:rPr>
          <w:fldChar w:fldCharType="end"/>
        </w:r>
      </w:hyperlink>
    </w:p>
    <w:p w14:paraId="5A097CF5" w14:textId="77777777" w:rsidR="0068661E" w:rsidRDefault="00D130D4">
      <w:pPr>
        <w:pStyle w:val="TOC2"/>
        <w:rPr>
          <w:rFonts w:eastAsiaTheme="minorEastAsia" w:cstheme="minorBidi"/>
          <w:sz w:val="24"/>
          <w:szCs w:val="24"/>
        </w:rPr>
      </w:pPr>
      <w:hyperlink w:anchor="_Toc449689188" w:history="1">
        <w:r w:rsidR="0068661E" w:rsidRPr="00B449B7">
          <w:rPr>
            <w:rStyle w:val="Hyperlink"/>
            <w:rFonts w:cs="Calibri"/>
          </w:rPr>
          <w:t>3.9</w:t>
        </w:r>
        <w:r w:rsidR="0068661E">
          <w:rPr>
            <w:rFonts w:eastAsiaTheme="minorEastAsia" w:cstheme="minorBidi"/>
            <w:sz w:val="24"/>
            <w:szCs w:val="24"/>
          </w:rPr>
          <w:tab/>
        </w:r>
        <w:r w:rsidR="0068661E" w:rsidRPr="00B449B7">
          <w:rPr>
            <w:rStyle w:val="Hyperlink"/>
          </w:rPr>
          <w:t>Geolocation for load-sharing and load-balancing</w:t>
        </w:r>
        <w:r w:rsidR="0068661E">
          <w:rPr>
            <w:webHidden/>
          </w:rPr>
          <w:tab/>
        </w:r>
        <w:r w:rsidR="0068661E">
          <w:rPr>
            <w:webHidden/>
          </w:rPr>
          <w:fldChar w:fldCharType="begin"/>
        </w:r>
        <w:r w:rsidR="0068661E">
          <w:rPr>
            <w:webHidden/>
          </w:rPr>
          <w:instrText xml:space="preserve"> PAGEREF _Toc449689188 \h </w:instrText>
        </w:r>
        <w:r w:rsidR="0068661E">
          <w:rPr>
            <w:webHidden/>
          </w:rPr>
        </w:r>
        <w:r w:rsidR="0068661E">
          <w:rPr>
            <w:webHidden/>
          </w:rPr>
          <w:fldChar w:fldCharType="separate"/>
        </w:r>
        <w:r>
          <w:rPr>
            <w:webHidden/>
          </w:rPr>
          <w:t>17</w:t>
        </w:r>
        <w:r w:rsidR="0068661E">
          <w:rPr>
            <w:webHidden/>
          </w:rPr>
          <w:fldChar w:fldCharType="end"/>
        </w:r>
      </w:hyperlink>
    </w:p>
    <w:p w14:paraId="390BA0BD" w14:textId="77777777" w:rsidR="0068661E" w:rsidRDefault="00D130D4">
      <w:pPr>
        <w:pStyle w:val="TOC3"/>
        <w:rPr>
          <w:rFonts w:asciiTheme="minorHAnsi" w:eastAsiaTheme="minorEastAsia" w:hAnsiTheme="minorHAnsi" w:cstheme="minorBidi"/>
          <w:sz w:val="24"/>
          <w:szCs w:val="24"/>
          <w:lang w:val="en-US" w:eastAsia="en-US"/>
        </w:rPr>
      </w:pPr>
      <w:hyperlink w:anchor="_Toc449689189" w:history="1">
        <w:r w:rsidR="0068661E" w:rsidRPr="00B449B7">
          <w:rPr>
            <w:rStyle w:val="Hyperlink"/>
          </w:rPr>
          <w:t>3.9.1</w:t>
        </w:r>
        <w:r w:rsidR="0068661E">
          <w:rPr>
            <w:rFonts w:asciiTheme="minorHAnsi" w:eastAsiaTheme="minorEastAsia" w:hAnsiTheme="minorHAnsi" w:cstheme="minorBidi"/>
            <w:sz w:val="24"/>
            <w:szCs w:val="24"/>
            <w:lang w:val="en-US" w:eastAsia="en-US"/>
          </w:rPr>
          <w:tab/>
        </w:r>
        <w:r w:rsidR="0068661E" w:rsidRPr="00B449B7">
          <w:rPr>
            <w:rStyle w:val="Hyperlink"/>
          </w:rPr>
          <w:t>Geolocation for Long Term Credential (LTC)</w:t>
        </w:r>
        <w:r w:rsidR="0068661E">
          <w:rPr>
            <w:webHidden/>
          </w:rPr>
          <w:tab/>
        </w:r>
        <w:r w:rsidR="0068661E">
          <w:rPr>
            <w:webHidden/>
          </w:rPr>
          <w:fldChar w:fldCharType="begin"/>
        </w:r>
        <w:r w:rsidR="0068661E">
          <w:rPr>
            <w:webHidden/>
          </w:rPr>
          <w:instrText xml:space="preserve"> PAGEREF _Toc449689189 \h </w:instrText>
        </w:r>
        <w:r w:rsidR="0068661E">
          <w:rPr>
            <w:webHidden/>
          </w:rPr>
        </w:r>
        <w:r w:rsidR="0068661E">
          <w:rPr>
            <w:webHidden/>
          </w:rPr>
          <w:fldChar w:fldCharType="separate"/>
        </w:r>
        <w:r>
          <w:rPr>
            <w:webHidden/>
          </w:rPr>
          <w:t>17</w:t>
        </w:r>
        <w:r w:rsidR="0068661E">
          <w:rPr>
            <w:webHidden/>
          </w:rPr>
          <w:fldChar w:fldCharType="end"/>
        </w:r>
      </w:hyperlink>
    </w:p>
    <w:p w14:paraId="0E22556B" w14:textId="77777777" w:rsidR="0068661E" w:rsidRDefault="00D130D4">
      <w:pPr>
        <w:pStyle w:val="TOC3"/>
        <w:rPr>
          <w:rFonts w:asciiTheme="minorHAnsi" w:eastAsiaTheme="minorEastAsia" w:hAnsiTheme="minorHAnsi" w:cstheme="minorBidi"/>
          <w:sz w:val="24"/>
          <w:szCs w:val="24"/>
          <w:lang w:val="en-US" w:eastAsia="en-US"/>
        </w:rPr>
      </w:pPr>
      <w:hyperlink w:anchor="_Toc449689190" w:history="1">
        <w:r w:rsidR="0068661E" w:rsidRPr="00B449B7">
          <w:rPr>
            <w:rStyle w:val="Hyperlink"/>
          </w:rPr>
          <w:t>3.9.2</w:t>
        </w:r>
        <w:r w:rsidR="0068661E">
          <w:rPr>
            <w:rFonts w:asciiTheme="minorHAnsi" w:eastAsiaTheme="minorEastAsia" w:hAnsiTheme="minorHAnsi" w:cstheme="minorBidi"/>
            <w:sz w:val="24"/>
            <w:szCs w:val="24"/>
            <w:lang w:val="en-US" w:eastAsia="en-US"/>
          </w:rPr>
          <w:tab/>
        </w:r>
        <w:r w:rsidR="0068661E" w:rsidRPr="00B449B7">
          <w:rPr>
            <w:rStyle w:val="Hyperlink"/>
          </w:rPr>
          <w:t>Geolocation for the Time Limited Long Term Credential (REST)</w:t>
        </w:r>
        <w:r w:rsidR="0068661E">
          <w:rPr>
            <w:webHidden/>
          </w:rPr>
          <w:tab/>
        </w:r>
        <w:r w:rsidR="0068661E">
          <w:rPr>
            <w:webHidden/>
          </w:rPr>
          <w:fldChar w:fldCharType="begin"/>
        </w:r>
        <w:r w:rsidR="0068661E">
          <w:rPr>
            <w:webHidden/>
          </w:rPr>
          <w:instrText xml:space="preserve"> PAGEREF _Toc449689190 \h </w:instrText>
        </w:r>
        <w:r w:rsidR="0068661E">
          <w:rPr>
            <w:webHidden/>
          </w:rPr>
        </w:r>
        <w:r w:rsidR="0068661E">
          <w:rPr>
            <w:webHidden/>
          </w:rPr>
          <w:fldChar w:fldCharType="separate"/>
        </w:r>
        <w:r>
          <w:rPr>
            <w:webHidden/>
          </w:rPr>
          <w:t>18</w:t>
        </w:r>
        <w:r w:rsidR="0068661E">
          <w:rPr>
            <w:webHidden/>
          </w:rPr>
          <w:fldChar w:fldCharType="end"/>
        </w:r>
      </w:hyperlink>
    </w:p>
    <w:p w14:paraId="5633ACC8" w14:textId="77777777" w:rsidR="0068661E" w:rsidRDefault="00D130D4">
      <w:pPr>
        <w:pStyle w:val="TOC1"/>
        <w:rPr>
          <w:rFonts w:asciiTheme="minorHAnsi" w:eastAsiaTheme="minorEastAsia" w:hAnsiTheme="minorHAnsi" w:cstheme="minorBidi"/>
          <w:sz w:val="24"/>
          <w:szCs w:val="24"/>
        </w:rPr>
      </w:pPr>
      <w:hyperlink w:anchor="_Toc449689191" w:history="1">
        <w:r w:rsidR="0068661E" w:rsidRPr="00B449B7">
          <w:rPr>
            <w:rStyle w:val="Hyperlink"/>
          </w:rPr>
          <w:t>4</w:t>
        </w:r>
        <w:r w:rsidR="0068661E">
          <w:rPr>
            <w:rFonts w:asciiTheme="minorHAnsi" w:eastAsiaTheme="minorEastAsia" w:hAnsiTheme="minorHAnsi" w:cstheme="minorBidi"/>
            <w:sz w:val="24"/>
            <w:szCs w:val="24"/>
          </w:rPr>
          <w:tab/>
        </w:r>
        <w:r w:rsidR="0068661E" w:rsidRPr="00B449B7">
          <w:rPr>
            <w:rStyle w:val="Hyperlink"/>
          </w:rPr>
          <w:t>Lessons learned</w:t>
        </w:r>
        <w:r w:rsidR="0068661E">
          <w:rPr>
            <w:webHidden/>
          </w:rPr>
          <w:tab/>
        </w:r>
        <w:r w:rsidR="0068661E">
          <w:rPr>
            <w:webHidden/>
          </w:rPr>
          <w:fldChar w:fldCharType="begin"/>
        </w:r>
        <w:r w:rsidR="0068661E">
          <w:rPr>
            <w:webHidden/>
          </w:rPr>
          <w:instrText xml:space="preserve"> PAGEREF _Toc449689191 \h </w:instrText>
        </w:r>
        <w:r w:rsidR="0068661E">
          <w:rPr>
            <w:webHidden/>
          </w:rPr>
        </w:r>
        <w:r w:rsidR="0068661E">
          <w:rPr>
            <w:webHidden/>
          </w:rPr>
          <w:fldChar w:fldCharType="separate"/>
        </w:r>
        <w:r>
          <w:rPr>
            <w:webHidden/>
          </w:rPr>
          <w:t>19</w:t>
        </w:r>
        <w:r w:rsidR="0068661E">
          <w:rPr>
            <w:webHidden/>
          </w:rPr>
          <w:fldChar w:fldCharType="end"/>
        </w:r>
      </w:hyperlink>
    </w:p>
    <w:p w14:paraId="1778565E" w14:textId="77777777" w:rsidR="0068661E" w:rsidRDefault="00D130D4">
      <w:pPr>
        <w:pStyle w:val="TOC2"/>
        <w:rPr>
          <w:rFonts w:eastAsiaTheme="minorEastAsia" w:cstheme="minorBidi"/>
          <w:sz w:val="24"/>
          <w:szCs w:val="24"/>
        </w:rPr>
      </w:pPr>
      <w:hyperlink w:anchor="_Toc449689192" w:history="1">
        <w:r w:rsidR="0068661E" w:rsidRPr="00B449B7">
          <w:rPr>
            <w:rStyle w:val="Hyperlink"/>
            <w:rFonts w:cs="Calibri"/>
          </w:rPr>
          <w:t>4.1</w:t>
        </w:r>
        <w:r w:rsidR="0068661E">
          <w:rPr>
            <w:rFonts w:eastAsiaTheme="minorEastAsia" w:cstheme="minorBidi"/>
            <w:sz w:val="24"/>
            <w:szCs w:val="24"/>
          </w:rPr>
          <w:tab/>
        </w:r>
        <w:r w:rsidR="0068661E" w:rsidRPr="00B449B7">
          <w:rPr>
            <w:rStyle w:val="Hyperlink"/>
          </w:rPr>
          <w:t>Technology strength</w:t>
        </w:r>
        <w:r w:rsidR="0068661E">
          <w:rPr>
            <w:webHidden/>
          </w:rPr>
          <w:tab/>
        </w:r>
        <w:r w:rsidR="0068661E">
          <w:rPr>
            <w:webHidden/>
          </w:rPr>
          <w:fldChar w:fldCharType="begin"/>
        </w:r>
        <w:r w:rsidR="0068661E">
          <w:rPr>
            <w:webHidden/>
          </w:rPr>
          <w:instrText xml:space="preserve"> PAGEREF _Toc449689192 \h </w:instrText>
        </w:r>
        <w:r w:rsidR="0068661E">
          <w:rPr>
            <w:webHidden/>
          </w:rPr>
        </w:r>
        <w:r w:rsidR="0068661E">
          <w:rPr>
            <w:webHidden/>
          </w:rPr>
          <w:fldChar w:fldCharType="separate"/>
        </w:r>
        <w:r>
          <w:rPr>
            <w:webHidden/>
          </w:rPr>
          <w:t>19</w:t>
        </w:r>
        <w:r w:rsidR="0068661E">
          <w:rPr>
            <w:webHidden/>
          </w:rPr>
          <w:fldChar w:fldCharType="end"/>
        </w:r>
      </w:hyperlink>
    </w:p>
    <w:p w14:paraId="7E96023A" w14:textId="77777777" w:rsidR="0068661E" w:rsidRDefault="00D130D4">
      <w:pPr>
        <w:pStyle w:val="TOC2"/>
        <w:rPr>
          <w:rFonts w:eastAsiaTheme="minorEastAsia" w:cstheme="minorBidi"/>
          <w:sz w:val="24"/>
          <w:szCs w:val="24"/>
        </w:rPr>
      </w:pPr>
      <w:hyperlink w:anchor="_Toc449689193" w:history="1">
        <w:r w:rsidR="0068661E" w:rsidRPr="00B449B7">
          <w:rPr>
            <w:rStyle w:val="Hyperlink"/>
            <w:rFonts w:cs="Calibri"/>
          </w:rPr>
          <w:t>4.2</w:t>
        </w:r>
        <w:r w:rsidR="0068661E">
          <w:rPr>
            <w:rFonts w:eastAsiaTheme="minorEastAsia" w:cstheme="minorBidi"/>
            <w:sz w:val="24"/>
            <w:szCs w:val="24"/>
          </w:rPr>
          <w:tab/>
        </w:r>
        <w:r w:rsidR="0068661E" w:rsidRPr="00B449B7">
          <w:rPr>
            <w:rStyle w:val="Hyperlink"/>
          </w:rPr>
          <w:t>Technology shortcomings</w:t>
        </w:r>
        <w:r w:rsidR="0068661E">
          <w:rPr>
            <w:webHidden/>
          </w:rPr>
          <w:tab/>
        </w:r>
        <w:r w:rsidR="0068661E">
          <w:rPr>
            <w:webHidden/>
          </w:rPr>
          <w:fldChar w:fldCharType="begin"/>
        </w:r>
        <w:r w:rsidR="0068661E">
          <w:rPr>
            <w:webHidden/>
          </w:rPr>
          <w:instrText xml:space="preserve"> PAGEREF _Toc449689193 \h </w:instrText>
        </w:r>
        <w:r w:rsidR="0068661E">
          <w:rPr>
            <w:webHidden/>
          </w:rPr>
        </w:r>
        <w:r w:rsidR="0068661E">
          <w:rPr>
            <w:webHidden/>
          </w:rPr>
          <w:fldChar w:fldCharType="separate"/>
        </w:r>
        <w:r>
          <w:rPr>
            <w:webHidden/>
          </w:rPr>
          <w:t>19</w:t>
        </w:r>
        <w:r w:rsidR="0068661E">
          <w:rPr>
            <w:webHidden/>
          </w:rPr>
          <w:fldChar w:fldCharType="end"/>
        </w:r>
      </w:hyperlink>
    </w:p>
    <w:p w14:paraId="5BE0601B" w14:textId="77777777" w:rsidR="0068661E" w:rsidRDefault="00D130D4">
      <w:pPr>
        <w:pStyle w:val="TOC2"/>
        <w:rPr>
          <w:rFonts w:eastAsiaTheme="minorEastAsia" w:cstheme="minorBidi"/>
          <w:sz w:val="24"/>
          <w:szCs w:val="24"/>
        </w:rPr>
      </w:pPr>
      <w:hyperlink w:anchor="_Toc449689194" w:history="1">
        <w:r w:rsidR="0068661E" w:rsidRPr="00B449B7">
          <w:rPr>
            <w:rStyle w:val="Hyperlink"/>
            <w:rFonts w:cs="Calibri"/>
          </w:rPr>
          <w:t>4.3</w:t>
        </w:r>
        <w:r w:rsidR="0068661E">
          <w:rPr>
            <w:rFonts w:eastAsiaTheme="minorEastAsia" w:cstheme="minorBidi"/>
            <w:sz w:val="24"/>
            <w:szCs w:val="24"/>
          </w:rPr>
          <w:tab/>
        </w:r>
        <w:r w:rsidR="0068661E" w:rsidRPr="00B449B7">
          <w:rPr>
            <w:rStyle w:val="Hyperlink"/>
          </w:rPr>
          <w:t>STUN/TURN service meets R&amp;E community needs</w:t>
        </w:r>
        <w:r w:rsidR="0068661E">
          <w:rPr>
            <w:webHidden/>
          </w:rPr>
          <w:tab/>
        </w:r>
        <w:r w:rsidR="0068661E">
          <w:rPr>
            <w:webHidden/>
          </w:rPr>
          <w:fldChar w:fldCharType="begin"/>
        </w:r>
        <w:r w:rsidR="0068661E">
          <w:rPr>
            <w:webHidden/>
          </w:rPr>
          <w:instrText xml:space="preserve"> PAGEREF _Toc449689194 \h </w:instrText>
        </w:r>
        <w:r w:rsidR="0068661E">
          <w:rPr>
            <w:webHidden/>
          </w:rPr>
        </w:r>
        <w:r w:rsidR="0068661E">
          <w:rPr>
            <w:webHidden/>
          </w:rPr>
          <w:fldChar w:fldCharType="separate"/>
        </w:r>
        <w:r>
          <w:rPr>
            <w:webHidden/>
          </w:rPr>
          <w:t>20</w:t>
        </w:r>
        <w:r w:rsidR="0068661E">
          <w:rPr>
            <w:webHidden/>
          </w:rPr>
          <w:fldChar w:fldCharType="end"/>
        </w:r>
      </w:hyperlink>
    </w:p>
    <w:p w14:paraId="49D3E185" w14:textId="77777777" w:rsidR="0068661E" w:rsidRDefault="00D130D4">
      <w:pPr>
        <w:pStyle w:val="TOC1"/>
        <w:rPr>
          <w:rFonts w:asciiTheme="minorHAnsi" w:eastAsiaTheme="minorEastAsia" w:hAnsiTheme="minorHAnsi" w:cstheme="minorBidi"/>
          <w:sz w:val="24"/>
          <w:szCs w:val="24"/>
        </w:rPr>
      </w:pPr>
      <w:hyperlink w:anchor="_Toc449689195" w:history="1">
        <w:r w:rsidR="0068661E" w:rsidRPr="00B449B7">
          <w:rPr>
            <w:rStyle w:val="Hyperlink"/>
          </w:rPr>
          <w:t>5</w:t>
        </w:r>
        <w:r w:rsidR="0068661E">
          <w:rPr>
            <w:rFonts w:asciiTheme="minorHAnsi" w:eastAsiaTheme="minorEastAsia" w:hAnsiTheme="minorHAnsi" w:cstheme="minorBidi"/>
            <w:sz w:val="24"/>
            <w:szCs w:val="24"/>
          </w:rPr>
          <w:tab/>
        </w:r>
        <w:r w:rsidR="0068661E" w:rsidRPr="00B449B7">
          <w:rPr>
            <w:rStyle w:val="Hyperlink"/>
          </w:rPr>
          <w:t>Conclusion</w:t>
        </w:r>
        <w:r w:rsidR="0068661E">
          <w:rPr>
            <w:webHidden/>
          </w:rPr>
          <w:tab/>
        </w:r>
        <w:r w:rsidR="0068661E">
          <w:rPr>
            <w:webHidden/>
          </w:rPr>
          <w:fldChar w:fldCharType="begin"/>
        </w:r>
        <w:r w:rsidR="0068661E">
          <w:rPr>
            <w:webHidden/>
          </w:rPr>
          <w:instrText xml:space="preserve"> PAGEREF _Toc449689195 \h </w:instrText>
        </w:r>
        <w:r w:rsidR="0068661E">
          <w:rPr>
            <w:webHidden/>
          </w:rPr>
        </w:r>
        <w:r w:rsidR="0068661E">
          <w:rPr>
            <w:webHidden/>
          </w:rPr>
          <w:fldChar w:fldCharType="separate"/>
        </w:r>
        <w:r>
          <w:rPr>
            <w:webHidden/>
          </w:rPr>
          <w:t>22</w:t>
        </w:r>
        <w:r w:rsidR="0068661E">
          <w:rPr>
            <w:webHidden/>
          </w:rPr>
          <w:fldChar w:fldCharType="end"/>
        </w:r>
      </w:hyperlink>
    </w:p>
    <w:p w14:paraId="6991525C" w14:textId="2E7748DE" w:rsidR="002A2A05" w:rsidRDefault="008528F3" w:rsidP="00F77462">
      <w:pPr>
        <w:pStyle w:val="TOC1"/>
        <w:rPr>
          <w:rFonts w:asciiTheme="minorHAnsi" w:hAnsiTheme="minorHAnsi" w:cstheme="minorHAnsi"/>
        </w:rPr>
      </w:pPr>
      <w:r w:rsidRPr="000B3FDE">
        <w:rPr>
          <w:rFonts w:asciiTheme="minorHAnsi" w:hAnsiTheme="minorHAnsi" w:cstheme="minorHAnsi"/>
        </w:rPr>
        <w:fldChar w:fldCharType="end"/>
      </w:r>
    </w:p>
    <w:p w14:paraId="3C9B6189" w14:textId="77777777" w:rsidR="0093020A" w:rsidRPr="000B3FDE" w:rsidRDefault="0093020A" w:rsidP="0093020A">
      <w:pPr>
        <w:pStyle w:val="Contents-Title"/>
      </w:pPr>
      <w:r w:rsidRPr="000B3FDE">
        <w:t>Table of Figures</w:t>
      </w:r>
      <w:r w:rsidRPr="000B3FDE">
        <w:tab/>
      </w:r>
      <w:r w:rsidRPr="000B3FDE">
        <w:tab/>
      </w:r>
    </w:p>
    <w:p w14:paraId="301F7C1C" w14:textId="77777777" w:rsidR="0068661E" w:rsidRDefault="0093020A">
      <w:pPr>
        <w:pStyle w:val="TableofFigures"/>
        <w:rPr>
          <w:rFonts w:asciiTheme="minorHAnsi" w:eastAsiaTheme="minorEastAsia" w:hAnsiTheme="minorHAnsi" w:cstheme="minorBidi"/>
          <w:sz w:val="24"/>
          <w:szCs w:val="24"/>
        </w:rPr>
      </w:pPr>
      <w:r w:rsidRPr="000B3FDE">
        <w:fldChar w:fldCharType="begin"/>
      </w:r>
      <w:r w:rsidRPr="000B3FDE">
        <w:instrText xml:space="preserve"> TOC \h \z \c "Figure" </w:instrText>
      </w:r>
      <w:r w:rsidRPr="000B3FDE">
        <w:fldChar w:fldCharType="separate"/>
      </w:r>
      <w:hyperlink w:anchor="_Toc449689196" w:history="1">
        <w:r w:rsidR="0068661E" w:rsidRPr="006F5436">
          <w:rPr>
            <w:rStyle w:val="Hyperlink"/>
          </w:rPr>
          <w:t>Figure 1: STUN/TURN service overview</w:t>
        </w:r>
        <w:r w:rsidR="0068661E">
          <w:rPr>
            <w:webHidden/>
          </w:rPr>
          <w:tab/>
        </w:r>
        <w:r w:rsidR="0068661E">
          <w:rPr>
            <w:webHidden/>
          </w:rPr>
          <w:fldChar w:fldCharType="begin"/>
        </w:r>
        <w:r w:rsidR="0068661E">
          <w:rPr>
            <w:webHidden/>
          </w:rPr>
          <w:instrText xml:space="preserve"> PAGEREF _Toc449689196 \h </w:instrText>
        </w:r>
        <w:r w:rsidR="0068661E">
          <w:rPr>
            <w:webHidden/>
          </w:rPr>
        </w:r>
        <w:r w:rsidR="0068661E">
          <w:rPr>
            <w:webHidden/>
          </w:rPr>
          <w:fldChar w:fldCharType="separate"/>
        </w:r>
        <w:r w:rsidR="00D130D4">
          <w:rPr>
            <w:webHidden/>
          </w:rPr>
          <w:t>11</w:t>
        </w:r>
        <w:r w:rsidR="0068661E">
          <w:rPr>
            <w:webHidden/>
          </w:rPr>
          <w:fldChar w:fldCharType="end"/>
        </w:r>
      </w:hyperlink>
    </w:p>
    <w:p w14:paraId="42E90D39" w14:textId="77777777" w:rsidR="0068661E" w:rsidRDefault="00D130D4">
      <w:pPr>
        <w:pStyle w:val="TableofFigures"/>
        <w:rPr>
          <w:rFonts w:asciiTheme="minorHAnsi" w:eastAsiaTheme="minorEastAsia" w:hAnsiTheme="minorHAnsi" w:cstheme="minorBidi"/>
          <w:sz w:val="24"/>
          <w:szCs w:val="24"/>
        </w:rPr>
      </w:pPr>
      <w:hyperlink w:anchor="_Toc449689197" w:history="1">
        <w:r w:rsidR="0068661E" w:rsidRPr="006F5436">
          <w:rPr>
            <w:rStyle w:val="Hyperlink"/>
          </w:rPr>
          <w:t>Figure 2: Table `turnusers_lt`</w:t>
        </w:r>
        <w:r w:rsidR="0068661E">
          <w:rPr>
            <w:webHidden/>
          </w:rPr>
          <w:tab/>
        </w:r>
        <w:r w:rsidR="0068661E">
          <w:rPr>
            <w:webHidden/>
          </w:rPr>
          <w:fldChar w:fldCharType="begin"/>
        </w:r>
        <w:r w:rsidR="0068661E">
          <w:rPr>
            <w:webHidden/>
          </w:rPr>
          <w:instrText xml:space="preserve"> PAGEREF _Toc449689197 \h </w:instrText>
        </w:r>
        <w:r w:rsidR="0068661E">
          <w:rPr>
            <w:webHidden/>
          </w:rPr>
        </w:r>
        <w:r w:rsidR="0068661E">
          <w:rPr>
            <w:webHidden/>
          </w:rPr>
          <w:fldChar w:fldCharType="separate"/>
        </w:r>
        <w:r>
          <w:rPr>
            <w:webHidden/>
          </w:rPr>
          <w:t>15</w:t>
        </w:r>
        <w:r w:rsidR="0068661E">
          <w:rPr>
            <w:webHidden/>
          </w:rPr>
          <w:fldChar w:fldCharType="end"/>
        </w:r>
      </w:hyperlink>
    </w:p>
    <w:p w14:paraId="01AD0F64" w14:textId="77777777" w:rsidR="0068661E" w:rsidRDefault="00D130D4">
      <w:pPr>
        <w:pStyle w:val="TableofFigures"/>
        <w:rPr>
          <w:rFonts w:asciiTheme="minorHAnsi" w:eastAsiaTheme="minorEastAsia" w:hAnsiTheme="minorHAnsi" w:cstheme="minorBidi"/>
          <w:sz w:val="24"/>
          <w:szCs w:val="24"/>
        </w:rPr>
      </w:pPr>
      <w:hyperlink w:anchor="_Toc449689198" w:history="1">
        <w:r w:rsidR="0068661E" w:rsidRPr="006F5436">
          <w:rPr>
            <w:rStyle w:val="Hyperlink"/>
          </w:rPr>
          <w:t>Figure 3: Database structure and relations</w:t>
        </w:r>
        <w:r w:rsidR="0068661E">
          <w:rPr>
            <w:webHidden/>
          </w:rPr>
          <w:tab/>
        </w:r>
        <w:r w:rsidR="0068661E">
          <w:rPr>
            <w:webHidden/>
          </w:rPr>
          <w:fldChar w:fldCharType="begin"/>
        </w:r>
        <w:r w:rsidR="0068661E">
          <w:rPr>
            <w:webHidden/>
          </w:rPr>
          <w:instrText xml:space="preserve"> PAGEREF _Toc449689198 \h </w:instrText>
        </w:r>
        <w:r w:rsidR="0068661E">
          <w:rPr>
            <w:webHidden/>
          </w:rPr>
        </w:r>
        <w:r w:rsidR="0068661E">
          <w:rPr>
            <w:webHidden/>
          </w:rPr>
          <w:fldChar w:fldCharType="separate"/>
        </w:r>
        <w:r>
          <w:rPr>
            <w:webHidden/>
          </w:rPr>
          <w:t>16</w:t>
        </w:r>
        <w:r w:rsidR="0068661E">
          <w:rPr>
            <w:webHidden/>
          </w:rPr>
          <w:fldChar w:fldCharType="end"/>
        </w:r>
      </w:hyperlink>
    </w:p>
    <w:p w14:paraId="6823B31E" w14:textId="171E2EA6" w:rsidR="007F75AD" w:rsidRPr="00D93FB9" w:rsidRDefault="0093020A" w:rsidP="00D93FB9">
      <w:pPr>
        <w:pStyle w:val="BodyText"/>
        <w:sectPr w:rsidR="007F75AD" w:rsidRPr="00D93FB9" w:rsidSect="00EF23FF">
          <w:headerReference w:type="default" r:id="rId18"/>
          <w:footerReference w:type="default" r:id="rId19"/>
          <w:footerReference w:type="first" r:id="rId20"/>
          <w:pgSz w:w="11906" w:h="16838" w:code="9"/>
          <w:pgMar w:top="1440" w:right="1440" w:bottom="1440" w:left="1440" w:header="1134" w:footer="709" w:gutter="0"/>
          <w:pgNumType w:fmt="lowerRoman" w:start="1"/>
          <w:cols w:space="708"/>
          <w:titlePg/>
          <w:docGrid w:linePitch="360"/>
        </w:sectPr>
      </w:pPr>
      <w:r w:rsidRPr="000B3FDE">
        <w:rPr>
          <w:rFonts w:asciiTheme="minorHAnsi" w:hAnsiTheme="minorHAnsi" w:cstheme="minorHAnsi"/>
        </w:rPr>
        <w:fldChar w:fldCharType="end"/>
      </w:r>
    </w:p>
    <w:p w14:paraId="449EDDBC" w14:textId="77777777" w:rsidR="0002119B" w:rsidRPr="00FB1E26" w:rsidRDefault="00680ADB" w:rsidP="00FB1E26">
      <w:pPr>
        <w:pStyle w:val="Heading1"/>
      </w:pPr>
      <w:bookmarkStart w:id="2" w:name="_Ref351103285"/>
      <w:bookmarkStart w:id="3" w:name="_Toc393722716"/>
      <w:bookmarkStart w:id="4" w:name="_Toc393790921"/>
      <w:bookmarkStart w:id="5" w:name="_Toc449689161"/>
      <w:r w:rsidRPr="00FB1E26">
        <w:lastRenderedPageBreak/>
        <w:t>Introduction</w:t>
      </w:r>
      <w:bookmarkEnd w:id="2"/>
      <w:bookmarkEnd w:id="3"/>
      <w:bookmarkEnd w:id="4"/>
      <w:bookmarkEnd w:id="5"/>
    </w:p>
    <w:p w14:paraId="1DAD41CD" w14:textId="77777777" w:rsidR="006E481D" w:rsidRDefault="006E481D" w:rsidP="006E481D">
      <w:pPr>
        <w:pStyle w:val="Heading2"/>
      </w:pPr>
      <w:bookmarkStart w:id="6" w:name="_Toc449689162"/>
      <w:r>
        <w:t>About this document</w:t>
      </w:r>
      <w:bookmarkEnd w:id="6"/>
    </w:p>
    <w:p w14:paraId="237BE5D1" w14:textId="52667362" w:rsidR="003455C9" w:rsidRDefault="003455C9" w:rsidP="00D93FB9">
      <w:pPr>
        <w:pStyle w:val="BodyText"/>
        <w:rPr>
          <w:rFonts w:asciiTheme="minorHAnsi" w:hAnsiTheme="minorHAnsi" w:cstheme="minorHAnsi"/>
        </w:rPr>
      </w:pPr>
      <w:r>
        <w:rPr>
          <w:rFonts w:asciiTheme="minorHAnsi" w:hAnsiTheme="minorHAnsi" w:cstheme="minorHAnsi"/>
        </w:rPr>
        <w:t>This report</w:t>
      </w:r>
      <w:r w:rsidR="00DE7BBF">
        <w:rPr>
          <w:rFonts w:asciiTheme="minorHAnsi" w:hAnsiTheme="minorHAnsi" w:cstheme="minorHAnsi"/>
        </w:rPr>
        <w:t xml:space="preserve"> covers the results of a technical</w:t>
      </w:r>
      <w:r w:rsidR="00D5185F">
        <w:rPr>
          <w:rFonts w:asciiTheme="minorHAnsi" w:hAnsiTheme="minorHAnsi" w:cstheme="minorHAnsi"/>
        </w:rPr>
        <w:t xml:space="preserve"> investigation into</w:t>
      </w:r>
      <w:r w:rsidR="00EF5BD7">
        <w:rPr>
          <w:rFonts w:asciiTheme="minorHAnsi" w:hAnsiTheme="minorHAnsi" w:cstheme="minorHAnsi"/>
        </w:rPr>
        <w:t xml:space="preserve"> </w:t>
      </w:r>
      <w:r w:rsidR="00D5185F">
        <w:rPr>
          <w:rFonts w:asciiTheme="minorHAnsi" w:hAnsiTheme="minorHAnsi" w:cstheme="minorHAnsi"/>
        </w:rPr>
        <w:t xml:space="preserve">the use of </w:t>
      </w:r>
      <w:r w:rsidR="00CD2BD7">
        <w:rPr>
          <w:rFonts w:asciiTheme="minorHAnsi" w:hAnsiTheme="minorHAnsi" w:cstheme="minorHAnsi"/>
        </w:rPr>
        <w:t xml:space="preserve">the IETF </w:t>
      </w:r>
      <w:r w:rsidR="00D5185F">
        <w:rPr>
          <w:rFonts w:asciiTheme="minorHAnsi" w:hAnsiTheme="minorHAnsi" w:cstheme="minorHAnsi"/>
        </w:rPr>
        <w:t xml:space="preserve">ICE, STUN and TURN </w:t>
      </w:r>
      <w:r w:rsidR="003B6791">
        <w:rPr>
          <w:rFonts w:asciiTheme="minorHAnsi" w:hAnsiTheme="minorHAnsi" w:cstheme="minorHAnsi"/>
        </w:rPr>
        <w:t xml:space="preserve">protocols for </w:t>
      </w:r>
      <w:r w:rsidR="00CD2BD7">
        <w:rPr>
          <w:rFonts w:asciiTheme="minorHAnsi" w:hAnsiTheme="minorHAnsi" w:cstheme="minorHAnsi"/>
        </w:rPr>
        <w:t xml:space="preserve">NAT </w:t>
      </w:r>
      <w:r w:rsidR="00C50352">
        <w:rPr>
          <w:rFonts w:asciiTheme="minorHAnsi" w:hAnsiTheme="minorHAnsi" w:cstheme="minorHAnsi"/>
        </w:rPr>
        <w:t xml:space="preserve">and firewall </w:t>
      </w:r>
      <w:r w:rsidR="00CD2BD7">
        <w:rPr>
          <w:rFonts w:asciiTheme="minorHAnsi" w:hAnsiTheme="minorHAnsi" w:cstheme="minorHAnsi"/>
        </w:rPr>
        <w:t xml:space="preserve">traversal </w:t>
      </w:r>
      <w:r w:rsidR="00D5185F">
        <w:rPr>
          <w:rFonts w:asciiTheme="minorHAnsi" w:hAnsiTheme="minorHAnsi" w:cstheme="minorHAnsi"/>
        </w:rPr>
        <w:t>with</w:t>
      </w:r>
      <w:r w:rsidR="00DE7BBF">
        <w:rPr>
          <w:rFonts w:asciiTheme="minorHAnsi" w:hAnsiTheme="minorHAnsi" w:cstheme="minorHAnsi"/>
        </w:rPr>
        <w:t xml:space="preserve"> WebRTC</w:t>
      </w:r>
      <w:r w:rsidR="00D5185F">
        <w:rPr>
          <w:rFonts w:asciiTheme="minorHAnsi" w:hAnsiTheme="minorHAnsi" w:cstheme="minorHAnsi"/>
        </w:rPr>
        <w:t>,</w:t>
      </w:r>
      <w:r w:rsidR="00DE7BBF">
        <w:rPr>
          <w:rFonts w:asciiTheme="minorHAnsi" w:hAnsiTheme="minorHAnsi" w:cstheme="minorHAnsi"/>
        </w:rPr>
        <w:t xml:space="preserve"> in the context of European </w:t>
      </w:r>
      <w:r w:rsidR="00D5185F">
        <w:rPr>
          <w:rFonts w:asciiTheme="minorHAnsi" w:hAnsiTheme="minorHAnsi" w:cstheme="minorHAnsi"/>
        </w:rPr>
        <w:t>h</w:t>
      </w:r>
      <w:r>
        <w:rPr>
          <w:rFonts w:asciiTheme="minorHAnsi" w:hAnsiTheme="minorHAnsi" w:cstheme="minorHAnsi"/>
        </w:rPr>
        <w:t xml:space="preserve">igher education and research. </w:t>
      </w:r>
      <w:r w:rsidRPr="00D93FB9">
        <w:rPr>
          <w:rFonts w:asciiTheme="minorHAnsi" w:hAnsiTheme="minorHAnsi" w:cstheme="minorHAnsi"/>
        </w:rPr>
        <w:t>The first part of the document provides a technical overview of ICE, STUN and TURN in WebRTC.  The second part presents a proof of concept implementation of a distributed ICE, STUN and TURN infrastructure for European higher education and research.</w:t>
      </w:r>
    </w:p>
    <w:p w14:paraId="37B33F97" w14:textId="3F656379" w:rsidR="003455C9" w:rsidRDefault="00197F40" w:rsidP="00D93FB9">
      <w:pPr>
        <w:pStyle w:val="BodyText"/>
        <w:rPr>
          <w:rFonts w:asciiTheme="minorHAnsi" w:hAnsiTheme="minorHAnsi" w:cstheme="minorHAnsi"/>
        </w:rPr>
      </w:pPr>
      <w:r w:rsidRPr="00D93FB9">
        <w:rPr>
          <w:rFonts w:asciiTheme="minorHAnsi" w:hAnsiTheme="minorHAnsi" w:cstheme="minorHAnsi"/>
        </w:rPr>
        <w:t xml:space="preserve">The technology scout was undertaken by the Service Activity 8 (SA8, Real Time Communication and Media), Task 2 (WebRTC) team as part of the GN4-1 project. </w:t>
      </w:r>
      <w:r w:rsidRPr="00197F40">
        <w:rPr>
          <w:rFonts w:asciiTheme="minorHAnsi" w:hAnsiTheme="minorHAnsi" w:cstheme="minorHAnsi"/>
        </w:rPr>
        <w:t>This report should, as such, be read in context of the related work produced by GN4‐1 SA8-T2.</w:t>
      </w:r>
    </w:p>
    <w:p w14:paraId="729B670F" w14:textId="77777777" w:rsidR="00EF5BD7" w:rsidRDefault="003455C9" w:rsidP="00D93FB9">
      <w:pPr>
        <w:pStyle w:val="BodyText"/>
        <w:rPr>
          <w:rFonts w:asciiTheme="minorHAnsi" w:hAnsiTheme="minorHAnsi" w:cstheme="minorHAnsi"/>
        </w:rPr>
      </w:pPr>
      <w:r>
        <w:rPr>
          <w:rFonts w:asciiTheme="minorHAnsi" w:hAnsiTheme="minorHAnsi" w:cstheme="minorHAnsi"/>
        </w:rPr>
        <w:t>The WebRTC task ran from 1 May 2015 to 30 April 2016.</w:t>
      </w:r>
    </w:p>
    <w:p w14:paraId="4ECD972B" w14:textId="77777777" w:rsidR="00DE7BBF" w:rsidRDefault="00DE7BBF" w:rsidP="006E481D">
      <w:pPr>
        <w:pStyle w:val="Heading3"/>
      </w:pPr>
      <w:bookmarkStart w:id="7" w:name="_Toc449689163"/>
      <w:r>
        <w:t>Target audience</w:t>
      </w:r>
      <w:bookmarkEnd w:id="7"/>
    </w:p>
    <w:p w14:paraId="402D3C0A" w14:textId="77777777" w:rsidR="003455C9" w:rsidRPr="00D93FB9" w:rsidRDefault="00954880" w:rsidP="00F7096E">
      <w:pPr>
        <w:pStyle w:val="BodyText"/>
        <w:rPr>
          <w:rFonts w:asciiTheme="minorHAnsi" w:hAnsiTheme="minorHAnsi" w:cstheme="minorHAnsi"/>
        </w:rPr>
      </w:pPr>
      <w:r w:rsidRPr="00D93FB9">
        <w:rPr>
          <w:rFonts w:asciiTheme="minorHAnsi" w:hAnsiTheme="minorHAnsi" w:cstheme="minorHAnsi"/>
        </w:rPr>
        <w:t>This document targets technical management and specialists, in particular those working in the fields of real time communications, eLearning and eResearch.</w:t>
      </w:r>
    </w:p>
    <w:p w14:paraId="2265294C" w14:textId="77777777" w:rsidR="006E481D" w:rsidRDefault="00BD77C1" w:rsidP="006E481D">
      <w:pPr>
        <w:pStyle w:val="Heading3"/>
      </w:pPr>
      <w:bookmarkStart w:id="8" w:name="_Toc449689164"/>
      <w:r>
        <w:t>Responsible task members</w:t>
      </w:r>
      <w:bookmarkEnd w:id="8"/>
    </w:p>
    <w:p w14:paraId="1DEDFE09" w14:textId="2646AF85" w:rsidR="00BD77C1" w:rsidRPr="00F7096E" w:rsidRDefault="00BD77C1" w:rsidP="00F7096E">
      <w:pPr>
        <w:pStyle w:val="BodyText"/>
        <w:rPr>
          <w:rFonts w:asciiTheme="minorHAnsi" w:hAnsiTheme="minorHAnsi" w:cstheme="minorHAnsi"/>
        </w:rPr>
      </w:pPr>
      <w:r w:rsidRPr="00D93FB9">
        <w:rPr>
          <w:rFonts w:asciiTheme="minorHAnsi" w:hAnsiTheme="minorHAnsi" w:cstheme="minorHAnsi"/>
        </w:rPr>
        <w:t xml:space="preserve">Mihály Mészáros </w:t>
      </w:r>
      <w:r w:rsidR="00390DFC" w:rsidRPr="00D93FB9">
        <w:rPr>
          <w:rFonts w:asciiTheme="minorHAnsi" w:hAnsiTheme="minorHAnsi" w:cstheme="minorHAnsi"/>
        </w:rPr>
        <w:t xml:space="preserve">(NIIF) </w:t>
      </w:r>
      <w:r w:rsidR="00181DD0">
        <w:rPr>
          <w:rFonts w:asciiTheme="minorHAnsi" w:hAnsiTheme="minorHAnsi" w:cstheme="minorHAnsi"/>
        </w:rPr>
        <w:t>had the lead on</w:t>
      </w:r>
      <w:r w:rsidR="00181DD0" w:rsidRPr="00DF1A7B">
        <w:rPr>
          <w:rFonts w:asciiTheme="minorHAnsi" w:hAnsiTheme="minorHAnsi" w:cstheme="minorHAnsi"/>
        </w:rPr>
        <w:t xml:space="preserve"> this tech scout.</w:t>
      </w:r>
      <w:r w:rsidR="00181DD0">
        <w:rPr>
          <w:rFonts w:asciiTheme="minorHAnsi" w:hAnsiTheme="minorHAnsi" w:cstheme="minorHAnsi"/>
        </w:rPr>
        <w:t xml:space="preserve"> </w:t>
      </w:r>
      <w:r w:rsidR="00840F1A">
        <w:rPr>
          <w:rFonts w:asciiTheme="minorHAnsi" w:hAnsiTheme="minorHAnsi" w:cstheme="minorHAnsi"/>
        </w:rPr>
        <w:t xml:space="preserve">Jan Meijer (UNINETT) and </w:t>
      </w:r>
      <w:r w:rsidR="00840F1A">
        <w:t>Simon Skrødal (UNINETT) were the document editors.</w:t>
      </w:r>
    </w:p>
    <w:p w14:paraId="4E37664D" w14:textId="77777777" w:rsidR="006E481D" w:rsidRDefault="006E481D" w:rsidP="00BD0DFC">
      <w:pPr>
        <w:pStyle w:val="Heading2"/>
      </w:pPr>
      <w:bookmarkStart w:id="9" w:name="_Toc449689165"/>
      <w:r>
        <w:t>Background</w:t>
      </w:r>
      <w:bookmarkEnd w:id="9"/>
    </w:p>
    <w:p w14:paraId="7CA67D4C" w14:textId="0BF032D4" w:rsidR="00BD0DFC" w:rsidRPr="00D93FB9" w:rsidRDefault="00BD0DFC" w:rsidP="00D93FB9">
      <w:pPr>
        <w:pStyle w:val="BodyText"/>
        <w:rPr>
          <w:rFonts w:asciiTheme="minorHAnsi" w:hAnsiTheme="minorHAnsi" w:cstheme="minorHAnsi"/>
        </w:rPr>
      </w:pPr>
      <w:r w:rsidRPr="00D93FB9">
        <w:rPr>
          <w:rFonts w:asciiTheme="minorHAnsi" w:hAnsiTheme="minorHAnsi" w:cstheme="minorHAnsi"/>
        </w:rPr>
        <w:t>ICE (Interactive Connectivity Establishment) is a protocol for Network Address Translator (NAT) traversal for UDP-based multimedia sessions.  It allows audio and video streams to flow between communication end points despite hindrances like NATs and firewalls.  ICE makes use of the Session Traversal Utilities for NAT (STUN) protocol and its extension, Traversal Using Relay NAT (TURN).  ICE can be used by any protocol utilizing the offer/answer model such as WebRTC.</w:t>
      </w:r>
    </w:p>
    <w:p w14:paraId="1A21D641" w14:textId="77777777" w:rsidR="00BD0DFC" w:rsidRPr="00D93FB9" w:rsidRDefault="00BD0DFC" w:rsidP="00D93FB9">
      <w:pPr>
        <w:pStyle w:val="BodyText"/>
        <w:rPr>
          <w:rFonts w:asciiTheme="minorHAnsi" w:hAnsiTheme="minorHAnsi" w:cstheme="minorHAnsi"/>
        </w:rPr>
      </w:pPr>
      <w:r w:rsidRPr="00D93FB9">
        <w:rPr>
          <w:rFonts w:asciiTheme="minorHAnsi" w:hAnsiTheme="minorHAnsi" w:cstheme="minorHAnsi"/>
        </w:rPr>
        <w:t xml:space="preserve">The ICE, STUN and TURN protocols are defined by the IETF.  They are mandatory to implement for WebRTC-compliant endpoints. From statistics gathered by WebRTC statistics cloud service provider </w:t>
      </w:r>
      <w:r w:rsidRPr="00D93FB9">
        <w:rPr>
          <w:rFonts w:asciiTheme="minorHAnsi" w:hAnsiTheme="minorHAnsi" w:cstheme="minorHAnsi"/>
        </w:rPr>
        <w:lastRenderedPageBreak/>
        <w:t>callstats.io we know that without these protocols more than 10% of WebRTC talks would fail because an audio and/or video stream could not be set up.  For the end user this typically manifests itself by being unable to hear/see other participants, or be seen/heard by the other participants, which leads to "It doesn't work" frustration.  ICE, STUN and TURN prevent this unfortunate user experience from happening.</w:t>
      </w:r>
    </w:p>
    <w:p w14:paraId="1F254904" w14:textId="77777777" w:rsidR="001F3190" w:rsidRDefault="00D5185F" w:rsidP="00BD0DFC">
      <w:pPr>
        <w:pStyle w:val="Heading2"/>
      </w:pPr>
      <w:bookmarkStart w:id="10" w:name="_Toc449689166"/>
      <w:r>
        <w:t>Rationale</w:t>
      </w:r>
      <w:bookmarkEnd w:id="10"/>
      <w:r>
        <w:t xml:space="preserve"> </w:t>
      </w:r>
    </w:p>
    <w:p w14:paraId="5E1E9F1A" w14:textId="18DAA950" w:rsidR="001F3190" w:rsidRPr="00D93FB9" w:rsidRDefault="001F3190" w:rsidP="00D93FB9">
      <w:pPr>
        <w:pStyle w:val="BodyText"/>
        <w:rPr>
          <w:rFonts w:asciiTheme="minorHAnsi" w:hAnsiTheme="minorHAnsi" w:cstheme="minorHAnsi"/>
        </w:rPr>
      </w:pPr>
      <w:r w:rsidRPr="00D93FB9">
        <w:rPr>
          <w:rFonts w:asciiTheme="minorHAnsi" w:hAnsiTheme="minorHAnsi" w:cstheme="minorHAnsi"/>
        </w:rPr>
        <w:t xml:space="preserve">Most R&amp;E users encounter firewalls and NATs on campus, at home and on the road. These middle-boxes cause problems for real time communication data streams (audio, video, data). The ICE, STUN and TURN protocols are the widely accepted open standards to address and solve complex problems with NAT/firewall traversal and IPv6 transitioning and are mandatory to implement in WebRTC-compliant end points.  </w:t>
      </w:r>
    </w:p>
    <w:p w14:paraId="57CA8548" w14:textId="77777777" w:rsidR="00DE7BBF" w:rsidRPr="00D93FB9" w:rsidRDefault="001F3190" w:rsidP="00D93FB9">
      <w:pPr>
        <w:pStyle w:val="BodyText"/>
        <w:rPr>
          <w:rFonts w:asciiTheme="minorHAnsi" w:hAnsiTheme="minorHAnsi" w:cstheme="minorHAnsi"/>
        </w:rPr>
      </w:pPr>
      <w:r w:rsidRPr="00D93FB9">
        <w:rPr>
          <w:rFonts w:asciiTheme="minorHAnsi" w:hAnsiTheme="minorHAnsi" w:cstheme="minorHAnsi"/>
        </w:rPr>
        <w:t>Any WebRTC deployment in R&amp;E will therefore need to address how it deals with ICE, STUN and TURN. This technology scout provides the technology background for a recommendation on an ICE, STUN and TURN infrastructure recommendation for the European R&amp;E community.</w:t>
      </w:r>
    </w:p>
    <w:p w14:paraId="0F67F706" w14:textId="77777777" w:rsidR="00C50352" w:rsidRDefault="007F0603" w:rsidP="00C50352">
      <w:pPr>
        <w:pStyle w:val="Heading2"/>
      </w:pPr>
      <w:bookmarkStart w:id="11" w:name="_Toc449689167"/>
      <w:r>
        <w:t>Tech scout objective and m</w:t>
      </w:r>
      <w:r w:rsidR="00C50352">
        <w:t>ethodology</w:t>
      </w:r>
      <w:bookmarkEnd w:id="11"/>
    </w:p>
    <w:p w14:paraId="15025724" w14:textId="179E21AE" w:rsidR="00FB64E5" w:rsidRDefault="00D31A62" w:rsidP="00D93FB9">
      <w:pPr>
        <w:pStyle w:val="BodyText"/>
        <w:rPr>
          <w:rFonts w:asciiTheme="minorHAnsi" w:hAnsiTheme="minorHAnsi" w:cstheme="minorHAnsi"/>
        </w:rPr>
      </w:pPr>
      <w:r>
        <w:rPr>
          <w:rFonts w:asciiTheme="minorHAnsi" w:hAnsiTheme="minorHAnsi" w:cstheme="minorHAnsi"/>
        </w:rPr>
        <w:t>The technology scout started with desk research into STUN/TURN technology</w:t>
      </w:r>
      <w:r w:rsidR="003B1EBC">
        <w:rPr>
          <w:rFonts w:asciiTheme="minorHAnsi" w:hAnsiTheme="minorHAnsi" w:cstheme="minorHAnsi"/>
        </w:rPr>
        <w:t xml:space="preserve"> standards</w:t>
      </w:r>
      <w:r>
        <w:rPr>
          <w:rFonts w:asciiTheme="minorHAnsi" w:hAnsiTheme="minorHAnsi" w:cstheme="minorHAnsi"/>
        </w:rPr>
        <w:t xml:space="preserve">, available products and services and how this relates to WebRTC.  After this phase </w:t>
      </w:r>
      <w:r w:rsidR="00FF3767">
        <w:rPr>
          <w:rFonts w:asciiTheme="minorHAnsi" w:hAnsiTheme="minorHAnsi" w:cstheme="minorHAnsi"/>
        </w:rPr>
        <w:t>it was clear that anyone</w:t>
      </w:r>
      <w:r>
        <w:rPr>
          <w:rFonts w:asciiTheme="minorHAnsi" w:hAnsiTheme="minorHAnsi" w:cstheme="minorHAnsi"/>
        </w:rPr>
        <w:t xml:space="preserve"> who would want to deploy WebRTC services or applications</w:t>
      </w:r>
      <w:r w:rsidR="00FB64E5">
        <w:rPr>
          <w:rFonts w:asciiTheme="minorHAnsi" w:hAnsiTheme="minorHAnsi" w:cstheme="minorHAnsi"/>
        </w:rPr>
        <w:t xml:space="preserve"> (especially peer to peer based) or who'd be deploying gateway boxes </w:t>
      </w:r>
      <w:r>
        <w:rPr>
          <w:rFonts w:asciiTheme="minorHAnsi" w:hAnsiTheme="minorHAnsi" w:cstheme="minorHAnsi"/>
        </w:rPr>
        <w:t>would quickly have a need for a STUN/TURN service.</w:t>
      </w:r>
      <w:r w:rsidR="00FB64E5">
        <w:rPr>
          <w:rFonts w:asciiTheme="minorHAnsi" w:hAnsiTheme="minorHAnsi" w:cstheme="minorHAnsi"/>
        </w:rPr>
        <w:t xml:space="preserve">  Such a service would have to be procured or built.</w:t>
      </w:r>
    </w:p>
    <w:p w14:paraId="15D5B20F" w14:textId="77777777" w:rsidR="00D70CA1" w:rsidRDefault="00FB64E5" w:rsidP="00D93FB9">
      <w:pPr>
        <w:pStyle w:val="BodyText"/>
        <w:rPr>
          <w:rFonts w:asciiTheme="minorHAnsi" w:hAnsiTheme="minorHAnsi" w:cstheme="minorHAnsi"/>
        </w:rPr>
      </w:pPr>
      <w:r>
        <w:rPr>
          <w:rFonts w:asciiTheme="minorHAnsi" w:hAnsiTheme="minorHAnsi" w:cstheme="minorHAnsi"/>
        </w:rPr>
        <w:t xml:space="preserve">To facilitate both processes a proof of concept STUN/TURN service supporting both WebRTC applications and legacy SIP devices was built.  The goal with the PoC was </w:t>
      </w:r>
      <w:r w:rsidR="00F80E1C">
        <w:rPr>
          <w:rFonts w:asciiTheme="minorHAnsi" w:hAnsiTheme="minorHAnsi" w:cstheme="minorHAnsi"/>
        </w:rPr>
        <w:t>three</w:t>
      </w:r>
      <w:r w:rsidR="00D70CA1">
        <w:rPr>
          <w:rFonts w:asciiTheme="minorHAnsi" w:hAnsiTheme="minorHAnsi" w:cstheme="minorHAnsi"/>
        </w:rPr>
        <w:t>fold:</w:t>
      </w:r>
    </w:p>
    <w:p w14:paraId="421CA2D8" w14:textId="77777777" w:rsidR="00F80E1C" w:rsidRDefault="00F80E1C" w:rsidP="00D70CA1">
      <w:pPr>
        <w:pStyle w:val="ListParagraph"/>
        <w:numPr>
          <w:ilvl w:val="0"/>
          <w:numId w:val="23"/>
        </w:numPr>
        <w:rPr>
          <w:rFonts w:asciiTheme="minorHAnsi" w:hAnsiTheme="minorHAnsi" w:cstheme="minorHAnsi"/>
        </w:rPr>
      </w:pPr>
      <w:r>
        <w:rPr>
          <w:rFonts w:asciiTheme="minorHAnsi" w:hAnsiTheme="minorHAnsi" w:cstheme="minorHAnsi"/>
        </w:rPr>
        <w:t>explore the use of federated authentication to allow WebRTC applications to authenticate to a STUN/TURN service</w:t>
      </w:r>
    </w:p>
    <w:p w14:paraId="5FA0178D" w14:textId="1F21EC43" w:rsidR="00D70CA1" w:rsidRDefault="00FB64E5" w:rsidP="00D70CA1">
      <w:pPr>
        <w:pStyle w:val="ListParagraph"/>
        <w:numPr>
          <w:ilvl w:val="0"/>
          <w:numId w:val="23"/>
        </w:numPr>
        <w:rPr>
          <w:rFonts w:asciiTheme="minorHAnsi" w:hAnsiTheme="minorHAnsi" w:cstheme="minorHAnsi"/>
        </w:rPr>
      </w:pPr>
      <w:r w:rsidRPr="00D70CA1">
        <w:rPr>
          <w:rFonts w:asciiTheme="minorHAnsi" w:hAnsiTheme="minorHAnsi" w:cstheme="minorHAnsi"/>
        </w:rPr>
        <w:t xml:space="preserve">explore the feasibility of building a </w:t>
      </w:r>
      <w:r w:rsidR="00D70CA1">
        <w:rPr>
          <w:rFonts w:asciiTheme="minorHAnsi" w:hAnsiTheme="minorHAnsi" w:cstheme="minorHAnsi"/>
        </w:rPr>
        <w:t>distributed STUN/TURN service in</w:t>
      </w:r>
      <w:r w:rsidR="0068661E">
        <w:rPr>
          <w:rFonts w:asciiTheme="minorHAnsi" w:hAnsiTheme="minorHAnsi" w:cstheme="minorHAnsi"/>
        </w:rPr>
        <w:t xml:space="preserve"> the GÉANT</w:t>
      </w:r>
      <w:r w:rsidRPr="00D70CA1">
        <w:rPr>
          <w:rFonts w:asciiTheme="minorHAnsi" w:hAnsiTheme="minorHAnsi" w:cstheme="minorHAnsi"/>
        </w:rPr>
        <w:t xml:space="preserve"> </w:t>
      </w:r>
      <w:r w:rsidR="00D70CA1">
        <w:rPr>
          <w:rFonts w:asciiTheme="minorHAnsi" w:hAnsiTheme="minorHAnsi" w:cstheme="minorHAnsi"/>
        </w:rPr>
        <w:t>community</w:t>
      </w:r>
    </w:p>
    <w:p w14:paraId="1BB46952" w14:textId="77777777" w:rsidR="00D31A62" w:rsidRDefault="00FB64E5" w:rsidP="00D70CA1">
      <w:pPr>
        <w:pStyle w:val="ListParagraph"/>
        <w:numPr>
          <w:ilvl w:val="0"/>
          <w:numId w:val="23"/>
        </w:numPr>
        <w:rPr>
          <w:rFonts w:asciiTheme="minorHAnsi" w:hAnsiTheme="minorHAnsi" w:cstheme="minorHAnsi"/>
        </w:rPr>
      </w:pPr>
      <w:r w:rsidRPr="00D70CA1">
        <w:rPr>
          <w:rFonts w:asciiTheme="minorHAnsi" w:hAnsiTheme="minorHAnsi" w:cstheme="minorHAnsi"/>
        </w:rPr>
        <w:t xml:space="preserve">gain practical experience with STUN/TURN server technology </w:t>
      </w:r>
      <w:r w:rsidR="00D70CA1">
        <w:rPr>
          <w:rFonts w:asciiTheme="minorHAnsi" w:hAnsiTheme="minorHAnsi" w:cstheme="minorHAnsi"/>
        </w:rPr>
        <w:t>for use in the requirements specification process of a possible procurement</w:t>
      </w:r>
    </w:p>
    <w:p w14:paraId="7339343F" w14:textId="77777777" w:rsidR="002D653C" w:rsidRDefault="002D653C" w:rsidP="002D653C">
      <w:pPr>
        <w:rPr>
          <w:rFonts w:asciiTheme="minorHAnsi" w:hAnsiTheme="minorHAnsi" w:cstheme="minorHAnsi"/>
        </w:rPr>
      </w:pPr>
    </w:p>
    <w:p w14:paraId="74963D55" w14:textId="287ECBDB" w:rsidR="002D653C" w:rsidRPr="002D653C" w:rsidRDefault="002D653C" w:rsidP="00D93FB9">
      <w:pPr>
        <w:pStyle w:val="BodyText"/>
        <w:rPr>
          <w:rFonts w:asciiTheme="minorHAnsi" w:hAnsiTheme="minorHAnsi" w:cstheme="minorHAnsi"/>
        </w:rPr>
      </w:pPr>
      <w:r>
        <w:rPr>
          <w:rFonts w:asciiTheme="minorHAnsi" w:hAnsiTheme="minorHAnsi" w:cstheme="minorHAnsi"/>
        </w:rPr>
        <w:t xml:space="preserve">For the proof of </w:t>
      </w:r>
      <w:r w:rsidR="00F7096E">
        <w:rPr>
          <w:rFonts w:asciiTheme="minorHAnsi" w:hAnsiTheme="minorHAnsi" w:cstheme="minorHAnsi"/>
        </w:rPr>
        <w:t>concept,</w:t>
      </w:r>
      <w:r>
        <w:rPr>
          <w:rFonts w:asciiTheme="minorHAnsi" w:hAnsiTheme="minorHAnsi" w:cstheme="minorHAnsi"/>
        </w:rPr>
        <w:t xml:space="preserve"> the most popular and mature open source software product </w:t>
      </w:r>
      <w:r w:rsidR="003455C9">
        <w:rPr>
          <w:rFonts w:asciiTheme="minorHAnsi" w:hAnsiTheme="minorHAnsi" w:cstheme="minorHAnsi"/>
        </w:rPr>
        <w:t>was used: CoTURN.  Amongst others Google uses CoTURN.</w:t>
      </w:r>
    </w:p>
    <w:p w14:paraId="6391B623" w14:textId="77777777" w:rsidR="0068661E" w:rsidRDefault="0068661E" w:rsidP="00275CE2">
      <w:pPr>
        <w:pStyle w:val="Heading1"/>
        <w:sectPr w:rsidR="0068661E" w:rsidSect="009F5DF0">
          <w:headerReference w:type="default" r:id="rId21"/>
          <w:headerReference w:type="first" r:id="rId22"/>
          <w:pgSz w:w="11906" w:h="16838" w:code="9"/>
          <w:pgMar w:top="1440" w:right="1440" w:bottom="1440" w:left="1440" w:header="1134" w:footer="709" w:gutter="0"/>
          <w:cols w:space="708"/>
          <w:titlePg/>
          <w:docGrid w:linePitch="360"/>
        </w:sectPr>
      </w:pPr>
      <w:bookmarkStart w:id="12" w:name="_Toc449689168"/>
    </w:p>
    <w:p w14:paraId="42BBEE2C" w14:textId="73717B3D" w:rsidR="00C50352" w:rsidRDefault="00275CE2" w:rsidP="00275CE2">
      <w:pPr>
        <w:pStyle w:val="Heading1"/>
      </w:pPr>
      <w:r>
        <w:lastRenderedPageBreak/>
        <w:t>Technology and deployments</w:t>
      </w:r>
      <w:bookmarkEnd w:id="12"/>
    </w:p>
    <w:p w14:paraId="3EACF769" w14:textId="77777777" w:rsidR="00275CE2" w:rsidRDefault="00275CE2" w:rsidP="00275CE2">
      <w:pPr>
        <w:pStyle w:val="Heading2"/>
      </w:pPr>
      <w:bookmarkStart w:id="13" w:name="_Toc449689169"/>
      <w:r>
        <w:t xml:space="preserve">ICE, STUN and TURN </w:t>
      </w:r>
      <w:r w:rsidR="00897E50">
        <w:t>protocol history</w:t>
      </w:r>
      <w:bookmarkEnd w:id="13"/>
    </w:p>
    <w:p w14:paraId="616061CC" w14:textId="1C203825" w:rsidR="00275CE2" w:rsidRPr="0093020A" w:rsidRDefault="00893A1C" w:rsidP="00D93FB9">
      <w:pPr>
        <w:pStyle w:val="BodyText"/>
        <w:rPr>
          <w:rFonts w:asciiTheme="minorHAnsi" w:hAnsiTheme="minorHAnsi" w:cstheme="minorHAnsi"/>
        </w:rPr>
      </w:pPr>
      <w:r w:rsidRPr="0093020A">
        <w:rPr>
          <w:rFonts w:asciiTheme="minorHAnsi" w:hAnsiTheme="minorHAnsi" w:cstheme="minorHAnsi"/>
        </w:rPr>
        <w:t>ICE, STUN and TURN are</w:t>
      </w:r>
      <w:r w:rsidR="00F305F5" w:rsidRPr="00EB6A12">
        <w:rPr>
          <w:rFonts w:asciiTheme="minorHAnsi" w:hAnsiTheme="minorHAnsi" w:cstheme="minorHAnsi"/>
        </w:rPr>
        <w:t xml:space="preserve"> IETF protocols</w:t>
      </w:r>
      <w:r w:rsidRPr="00EB6A12">
        <w:rPr>
          <w:rFonts w:asciiTheme="minorHAnsi" w:hAnsiTheme="minorHAnsi" w:cstheme="minorHAnsi"/>
        </w:rPr>
        <w:t xml:space="preserve"> used to ensure multimedia applications can deal with "middle boxes" like NATs and firewalls.  </w:t>
      </w:r>
      <w:r w:rsidR="00AE5CE4" w:rsidRPr="00D93FB9">
        <w:rPr>
          <w:rFonts w:asciiTheme="minorHAnsi" w:hAnsiTheme="minorHAnsi" w:cstheme="minorHAnsi"/>
        </w:rPr>
        <w:t xml:space="preserve">ICE (Interactive </w:t>
      </w:r>
      <w:r w:rsidR="00F305F5" w:rsidRPr="00D93FB9">
        <w:rPr>
          <w:rFonts w:asciiTheme="minorHAnsi" w:hAnsiTheme="minorHAnsi" w:cstheme="minorHAnsi"/>
        </w:rPr>
        <w:t xml:space="preserve">Connectivity Establishment) is the </w:t>
      </w:r>
      <w:r w:rsidR="00AE5CE4" w:rsidRPr="00D93FB9">
        <w:rPr>
          <w:rFonts w:asciiTheme="minorHAnsi" w:hAnsiTheme="minorHAnsi" w:cstheme="minorHAnsi"/>
        </w:rPr>
        <w:t>protocol</w:t>
      </w:r>
      <w:r w:rsidR="00A53D4C" w:rsidRPr="00D93FB9">
        <w:rPr>
          <w:rFonts w:asciiTheme="minorHAnsi" w:hAnsiTheme="minorHAnsi" w:cstheme="minorHAnsi"/>
        </w:rPr>
        <w:t xml:space="preserve"> for Network Address Translator</w:t>
      </w:r>
      <w:r w:rsidR="00AE5CE4" w:rsidRPr="00D93FB9">
        <w:rPr>
          <w:rFonts w:asciiTheme="minorHAnsi" w:hAnsiTheme="minorHAnsi" w:cstheme="minorHAnsi"/>
        </w:rPr>
        <w:t xml:space="preserve"> (NAT) traversal for UDP-based multimedia sessions.  ICE makes use of the STUN (Session Traversal Utilities for NAT) protocol and its extension, </w:t>
      </w:r>
      <w:r w:rsidR="00A53D4C" w:rsidRPr="00D93FB9">
        <w:rPr>
          <w:rFonts w:asciiTheme="minorHAnsi" w:hAnsiTheme="minorHAnsi" w:cstheme="minorHAnsi"/>
        </w:rPr>
        <w:t>TURN (Traversal Using Relay NAT)</w:t>
      </w:r>
      <w:r w:rsidR="00AE5CE4" w:rsidRPr="00D93FB9">
        <w:rPr>
          <w:rFonts w:asciiTheme="minorHAnsi" w:hAnsiTheme="minorHAnsi" w:cstheme="minorHAnsi"/>
        </w:rPr>
        <w:t>.  ICE can be used by any protocol utilizing the offer/answer model</w:t>
      </w:r>
      <w:r w:rsidR="00C542E8" w:rsidRPr="00D93FB9">
        <w:rPr>
          <w:rFonts w:asciiTheme="minorHAnsi" w:hAnsiTheme="minorHAnsi" w:cstheme="minorHAnsi"/>
        </w:rPr>
        <w:t>,</w:t>
      </w:r>
      <w:r w:rsidR="00A53D4C" w:rsidRPr="00D93FB9">
        <w:rPr>
          <w:rFonts w:asciiTheme="minorHAnsi" w:hAnsiTheme="minorHAnsi" w:cstheme="minorHAnsi"/>
        </w:rPr>
        <w:t xml:space="preserve"> like SIP</w:t>
      </w:r>
      <w:r w:rsidR="00C542E8" w:rsidRPr="00D93FB9">
        <w:rPr>
          <w:rFonts w:asciiTheme="minorHAnsi" w:hAnsiTheme="minorHAnsi" w:cstheme="minorHAnsi"/>
        </w:rPr>
        <w:t xml:space="preserve"> or WebRTC</w:t>
      </w:r>
      <w:r w:rsidR="00AE5CE4" w:rsidRPr="00D93FB9">
        <w:rPr>
          <w:rFonts w:asciiTheme="minorHAnsi" w:hAnsiTheme="minorHAnsi" w:cstheme="minorHAnsi"/>
        </w:rPr>
        <w:t>.</w:t>
      </w:r>
    </w:p>
    <w:p w14:paraId="4994C4E5" w14:textId="77777777" w:rsidR="00897E50" w:rsidRPr="00D93FB9" w:rsidRDefault="00897E50" w:rsidP="00D93FB9">
      <w:pPr>
        <w:pStyle w:val="BodyText"/>
        <w:rPr>
          <w:rFonts w:asciiTheme="minorHAnsi" w:hAnsiTheme="minorHAnsi" w:cstheme="minorHAnsi"/>
        </w:rPr>
      </w:pPr>
      <w:r w:rsidRPr="00D93FB9">
        <w:rPr>
          <w:rFonts w:asciiTheme="minorHAnsi" w:hAnsiTheme="minorHAnsi" w:cstheme="minorHAnsi"/>
        </w:rPr>
        <w:t xml:space="preserve">The history of ICE, STUN and TURN started with STUN.  STUN </w:t>
      </w:r>
      <w:r w:rsidR="00F305F5" w:rsidRPr="0093020A">
        <w:rPr>
          <w:rFonts w:asciiTheme="minorHAnsi" w:hAnsiTheme="minorHAnsi" w:cstheme="minorHAnsi"/>
        </w:rPr>
        <w:t xml:space="preserve">(in its first incarnation short for </w:t>
      </w:r>
      <w:r w:rsidRPr="00D93FB9">
        <w:rPr>
          <w:rFonts w:asciiTheme="minorHAnsi" w:hAnsiTheme="minorHAnsi" w:cstheme="minorHAnsi"/>
        </w:rPr>
        <w:t xml:space="preserve">Simple Traversal of User Datagram Protocol (UDP) Through Network Address Translators (NATs)) was published as RFC 3489 by the IETF in 2003 as an answer to the problems associated with UDP NAT and firewall traversal.  Meant as a complete solution the protocol specification also states </w:t>
      </w:r>
    </w:p>
    <w:p w14:paraId="6B5273B5" w14:textId="77777777" w:rsidR="00897E50" w:rsidRDefault="00897E50" w:rsidP="00897E50">
      <w:pPr>
        <w:widowControl w:val="0"/>
        <w:autoSpaceDE w:val="0"/>
        <w:autoSpaceDN w:val="0"/>
        <w:adjustRightInd w:val="0"/>
        <w:jc w:val="left"/>
      </w:pPr>
    </w:p>
    <w:p w14:paraId="552DE3E2" w14:textId="1B16B424" w:rsidR="00897E50" w:rsidRDefault="00897E50" w:rsidP="00D93FB9">
      <w:pPr>
        <w:pStyle w:val="NiceQuote"/>
      </w:pPr>
      <w:r>
        <w:t>This protocol is not a cure-all for the problems associated with NAT.</w:t>
      </w:r>
    </w:p>
    <w:p w14:paraId="5C8C3C20" w14:textId="77777777" w:rsidR="00897E50" w:rsidRDefault="00897E50" w:rsidP="00D93FB9">
      <w:pPr>
        <w:pStyle w:val="NiceQuote"/>
      </w:pPr>
      <w:r>
        <w:t xml:space="preserve">   It does not enable incoming TCP connections through NAT.  It allows</w:t>
      </w:r>
    </w:p>
    <w:p w14:paraId="0AEB8E77" w14:textId="77777777" w:rsidR="00897E50" w:rsidRDefault="00897E50" w:rsidP="00D93FB9">
      <w:pPr>
        <w:pStyle w:val="NiceQuote"/>
      </w:pPr>
      <w:r>
        <w:t xml:space="preserve">   incoming UDP packets through NAT, but only through a subset of</w:t>
      </w:r>
    </w:p>
    <w:p w14:paraId="09C521DB" w14:textId="5109949B" w:rsidR="00897E50" w:rsidRDefault="00897E50" w:rsidP="00D93FB9">
      <w:pPr>
        <w:pStyle w:val="NiceQuote"/>
      </w:pPr>
      <w:r>
        <w:t xml:space="preserve">   existing NAT types.</w:t>
      </w:r>
    </w:p>
    <w:p w14:paraId="6AB091FE" w14:textId="77777777" w:rsidR="00897E50" w:rsidRDefault="00897E50" w:rsidP="00897E50">
      <w:pPr>
        <w:rPr>
          <w:rFonts w:ascii="Times" w:hAnsi="Times" w:cs="Times"/>
          <w:color w:val="131233"/>
          <w:sz w:val="26"/>
          <w:szCs w:val="26"/>
        </w:rPr>
      </w:pPr>
    </w:p>
    <w:p w14:paraId="5CB865A6" w14:textId="7796DBBE" w:rsidR="00897E50" w:rsidRPr="00D93FB9" w:rsidRDefault="00897E50" w:rsidP="00D93FB9">
      <w:pPr>
        <w:pStyle w:val="BodyText"/>
        <w:rPr>
          <w:rFonts w:asciiTheme="minorHAnsi" w:hAnsiTheme="minorHAnsi" w:cstheme="minorHAnsi"/>
        </w:rPr>
      </w:pPr>
      <w:r w:rsidRPr="00D93FB9">
        <w:rPr>
          <w:rFonts w:asciiTheme="minorHAnsi" w:hAnsiTheme="minorHAnsi" w:cstheme="minorHAnsi"/>
        </w:rPr>
        <w:t xml:space="preserve">Field experience with RFC 3489 showed this </w:t>
      </w:r>
      <w:r w:rsidR="00F305F5" w:rsidRPr="00D93FB9">
        <w:rPr>
          <w:rFonts w:asciiTheme="minorHAnsi" w:hAnsiTheme="minorHAnsi" w:cstheme="minorHAnsi"/>
        </w:rPr>
        <w:t xml:space="preserve">observation to be correct and the </w:t>
      </w:r>
      <w:r w:rsidRPr="00D93FB9">
        <w:rPr>
          <w:rFonts w:asciiTheme="minorHAnsi" w:hAnsiTheme="minorHAnsi" w:cstheme="minorHAnsi"/>
        </w:rPr>
        <w:t>subset not to be sufficient to adequately address several real life scenarios</w:t>
      </w:r>
      <w:r w:rsidR="00F305F5" w:rsidRPr="00D93FB9">
        <w:rPr>
          <w:rFonts w:asciiTheme="minorHAnsi" w:hAnsiTheme="minorHAnsi" w:cstheme="minorHAnsi"/>
        </w:rPr>
        <w:t>. A</w:t>
      </w:r>
      <w:r w:rsidRPr="00D93FB9">
        <w:rPr>
          <w:rFonts w:asciiTheme="minorHAnsi" w:hAnsiTheme="minorHAnsi" w:cstheme="minorHAnsi"/>
        </w:rPr>
        <w:t xml:space="preserve"> better solution was needed.  The IETF MMUSIC Working Group therefore developed a new, more complex standard that aimed to address the shortcomings of the “classic” STUN as specified in RFC 3489. The standardization process lasted 5 years and </w:t>
      </w:r>
      <w:r w:rsidR="003412AF" w:rsidRPr="00D93FB9">
        <w:rPr>
          <w:rFonts w:asciiTheme="minorHAnsi" w:hAnsiTheme="minorHAnsi" w:cstheme="minorHAnsi"/>
        </w:rPr>
        <w:t>in 2010 these three standards were produced:</w:t>
      </w:r>
      <w:r w:rsidRPr="00D93FB9">
        <w:rPr>
          <w:rFonts w:asciiTheme="minorHAnsi" w:hAnsiTheme="minorHAnsi" w:cstheme="minorHAnsi"/>
        </w:rPr>
        <w:t xml:space="preserve"> </w:t>
      </w:r>
    </w:p>
    <w:p w14:paraId="292088F8" w14:textId="77777777" w:rsidR="00897E50" w:rsidRDefault="00897E50" w:rsidP="00897E50">
      <w:pPr>
        <w:pStyle w:val="ListParagraph"/>
        <w:numPr>
          <w:ilvl w:val="0"/>
          <w:numId w:val="21"/>
        </w:numPr>
        <w:snapToGrid/>
        <w:spacing w:line="240" w:lineRule="auto"/>
      </w:pPr>
      <w:r>
        <w:t>ICE (</w:t>
      </w:r>
      <w:r w:rsidRPr="00CD2BD7">
        <w:rPr>
          <w:rFonts w:asciiTheme="minorHAnsi" w:hAnsiTheme="minorHAnsi" w:cs="Times"/>
          <w:color w:val="131233"/>
        </w:rPr>
        <w:t>Interactive Connectivity Establishment</w:t>
      </w:r>
      <w:r>
        <w:t xml:space="preserve">), RFC </w:t>
      </w:r>
      <w:r w:rsidR="00EB4677">
        <w:t>5245,</w:t>
      </w:r>
      <w:r>
        <w:t xml:space="preserve"> a complex protocol on the client side</w:t>
      </w:r>
    </w:p>
    <w:p w14:paraId="603348A4" w14:textId="77777777" w:rsidR="00897E50" w:rsidRDefault="00897E50" w:rsidP="00897E50">
      <w:pPr>
        <w:pStyle w:val="ListParagraph"/>
        <w:numPr>
          <w:ilvl w:val="0"/>
          <w:numId w:val="21"/>
        </w:numPr>
        <w:snapToGrid/>
        <w:spacing w:line="240" w:lineRule="auto"/>
      </w:pPr>
      <w:r>
        <w:t>a new STUN</w:t>
      </w:r>
      <w:r w:rsidRPr="00150D15">
        <w:t xml:space="preserve"> </w:t>
      </w:r>
      <w:r>
        <w:t>(</w:t>
      </w:r>
      <w:r w:rsidRPr="00CD2BD7">
        <w:rPr>
          <w:rFonts w:asciiTheme="minorHAnsi" w:hAnsiTheme="minorHAnsi" w:cs="Times"/>
          <w:color w:val="131233"/>
        </w:rPr>
        <w:t>Session</w:t>
      </w:r>
      <w:r>
        <w:rPr>
          <w:rFonts w:asciiTheme="minorHAnsi" w:hAnsiTheme="minorHAnsi" w:cs="Times"/>
          <w:color w:val="131233"/>
        </w:rPr>
        <w:t xml:space="preserve"> </w:t>
      </w:r>
      <w:r w:rsidRPr="00CD2BD7">
        <w:rPr>
          <w:rFonts w:asciiTheme="minorHAnsi" w:hAnsiTheme="minorHAnsi" w:cs="Times"/>
          <w:color w:val="131233"/>
        </w:rPr>
        <w:t>Traversal Utilities for NAT</w:t>
      </w:r>
      <w:r>
        <w:rPr>
          <w:rFonts w:asciiTheme="minorHAnsi" w:hAnsiTheme="minorHAnsi" w:cs="Times"/>
          <w:color w:val="131233"/>
        </w:rPr>
        <w:t>), RFC 5389</w:t>
      </w:r>
    </w:p>
    <w:p w14:paraId="2A769E69" w14:textId="77777777" w:rsidR="00897E50" w:rsidRDefault="00897E50" w:rsidP="00897E50">
      <w:pPr>
        <w:pStyle w:val="ListParagraph"/>
        <w:numPr>
          <w:ilvl w:val="0"/>
          <w:numId w:val="21"/>
        </w:numPr>
        <w:snapToGrid/>
        <w:spacing w:line="240" w:lineRule="auto"/>
      </w:pPr>
      <w:r w:rsidRPr="00150D15">
        <w:t>TURN</w:t>
      </w:r>
      <w:r>
        <w:rPr>
          <w:rFonts w:ascii="Helvetica" w:eastAsia="Helvetica" w:hAnsi="Helvetica" w:cs="Helvetica"/>
        </w:rPr>
        <w:t xml:space="preserve"> </w:t>
      </w:r>
      <w:r w:rsidR="00EB4677">
        <w:rPr>
          <w:rFonts w:ascii="Helvetica" w:eastAsia="Helvetica" w:hAnsi="Helvetica" w:cs="Helvetica"/>
        </w:rPr>
        <w:t>(</w:t>
      </w:r>
      <w:r w:rsidR="00EB4677">
        <w:rPr>
          <w:rFonts w:asciiTheme="minorHAnsi" w:hAnsiTheme="minorHAnsi" w:cs="Times"/>
          <w:color w:val="131233"/>
        </w:rPr>
        <w:t>Traversal Using Relay NAT), RFC 5766</w:t>
      </w:r>
    </w:p>
    <w:p w14:paraId="23A7EC07" w14:textId="77777777" w:rsidR="00897E50" w:rsidRDefault="00897E50" w:rsidP="00897E50">
      <w:pPr>
        <w:rPr>
          <w:rFonts w:ascii="Helvetica" w:eastAsia="Helvetica" w:hAnsi="Helvetica" w:cs="Helvetica"/>
        </w:rPr>
      </w:pPr>
    </w:p>
    <w:p w14:paraId="06305707" w14:textId="7178F544" w:rsidR="00897E50" w:rsidRPr="00D93FB9" w:rsidRDefault="00897E50" w:rsidP="00D93FB9">
      <w:pPr>
        <w:pStyle w:val="BodyText"/>
        <w:rPr>
          <w:rFonts w:asciiTheme="minorHAnsi" w:hAnsiTheme="minorHAnsi" w:cstheme="minorHAnsi"/>
        </w:rPr>
      </w:pPr>
      <w:r w:rsidRPr="00D93FB9">
        <w:rPr>
          <w:rFonts w:asciiTheme="minorHAnsi" w:hAnsiTheme="minorHAnsi" w:cstheme="minorHAnsi"/>
        </w:rPr>
        <w:t xml:space="preserve">Although the combination of client-side ICE and server-side STUN/TURN services aims to address all of our complex </w:t>
      </w:r>
      <w:r w:rsidR="00EB4677" w:rsidRPr="00D93FB9">
        <w:rPr>
          <w:rFonts w:asciiTheme="minorHAnsi" w:hAnsiTheme="minorHAnsi" w:cstheme="minorHAnsi"/>
        </w:rPr>
        <w:t xml:space="preserve">issues with traversal of NAT, </w:t>
      </w:r>
      <w:r w:rsidRPr="00D93FB9">
        <w:rPr>
          <w:rFonts w:asciiTheme="minorHAnsi" w:hAnsiTheme="minorHAnsi" w:cstheme="minorHAnsi"/>
        </w:rPr>
        <w:t>firewall</w:t>
      </w:r>
      <w:r w:rsidR="00EB4677" w:rsidRPr="00D93FB9">
        <w:rPr>
          <w:rFonts w:asciiTheme="minorHAnsi" w:hAnsiTheme="minorHAnsi" w:cstheme="minorHAnsi"/>
        </w:rPr>
        <w:t>s</w:t>
      </w:r>
      <w:r w:rsidRPr="00D93FB9">
        <w:rPr>
          <w:rFonts w:asciiTheme="minorHAnsi" w:hAnsiTheme="minorHAnsi" w:cstheme="minorHAnsi"/>
        </w:rPr>
        <w:t xml:space="preserve"> </w:t>
      </w:r>
      <w:r w:rsidR="00EB4677" w:rsidRPr="00D93FB9">
        <w:rPr>
          <w:rFonts w:asciiTheme="minorHAnsi" w:hAnsiTheme="minorHAnsi" w:cstheme="minorHAnsi"/>
        </w:rPr>
        <w:t>and other middle boxes</w:t>
      </w:r>
      <w:r w:rsidRPr="00D93FB9">
        <w:rPr>
          <w:rFonts w:asciiTheme="minorHAnsi" w:hAnsiTheme="minorHAnsi" w:cstheme="minorHAnsi"/>
        </w:rPr>
        <w:t xml:space="preserve">, a number of smaller extensions have appeared. </w:t>
      </w:r>
    </w:p>
    <w:p w14:paraId="07874C56" w14:textId="77777777" w:rsidR="00893A1C" w:rsidRDefault="00897E50" w:rsidP="00D93FB9">
      <w:pPr>
        <w:pStyle w:val="BodyText"/>
        <w:rPr>
          <w:rFonts w:asciiTheme="minorHAnsi" w:hAnsiTheme="minorHAnsi" w:cstheme="minorHAnsi"/>
        </w:rPr>
      </w:pPr>
      <w:r w:rsidRPr="00D93FB9">
        <w:rPr>
          <w:rFonts w:asciiTheme="minorHAnsi" w:hAnsiTheme="minorHAnsi" w:cstheme="minorHAnsi"/>
        </w:rPr>
        <w:t>STUN/TURN are umbrella protocols and have many extensions (e.g. DTLS, TCP, IPv6, Origin, REST, OAuth, Bandwidth, etc.) beyond their core (RFC 5389, RFC 5766). It is a living and evolving standard and, as mentioned, the only widely accepted solution deployed to deal with the complex NAT/firewall traversal and next generation IPv6 smooth transition problem space.</w:t>
      </w:r>
    </w:p>
    <w:p w14:paraId="6C8839D5" w14:textId="77777777" w:rsidR="00897E50" w:rsidRDefault="00897E50" w:rsidP="00F305F5">
      <w:pPr>
        <w:pStyle w:val="Heading2"/>
      </w:pPr>
      <w:bookmarkStart w:id="14" w:name="_Toc449689170"/>
      <w:r>
        <w:lastRenderedPageBreak/>
        <w:t>ICE and WebRTC</w:t>
      </w:r>
      <w:bookmarkEnd w:id="14"/>
    </w:p>
    <w:p w14:paraId="759F8307" w14:textId="1147E642" w:rsidR="00893A1C" w:rsidRDefault="00893A1C" w:rsidP="00D93FB9">
      <w:pPr>
        <w:pStyle w:val="BodyText"/>
        <w:rPr>
          <w:rFonts w:asciiTheme="minorHAnsi" w:hAnsiTheme="minorHAnsi" w:cstheme="minorHAnsi"/>
        </w:rPr>
      </w:pPr>
      <w:r w:rsidRPr="0093020A">
        <w:rPr>
          <w:rFonts w:asciiTheme="minorHAnsi" w:hAnsiTheme="minorHAnsi" w:cstheme="minorHAnsi"/>
        </w:rPr>
        <w:t xml:space="preserve">The current Internet-Draft for WebRTC transports specifies ICE, STUN and TURN </w:t>
      </w:r>
      <w:r w:rsidRPr="00D93FB9">
        <w:rPr>
          <w:rFonts w:asciiTheme="minorHAnsi" w:hAnsiTheme="minorHAnsi" w:cstheme="minorHAnsi"/>
        </w:rPr>
        <w:t>MUST</w:t>
      </w:r>
      <w:r w:rsidRPr="0093020A">
        <w:rPr>
          <w:rFonts w:asciiTheme="minorHAnsi" w:hAnsiTheme="minorHAnsi" w:cstheme="minorHAnsi"/>
        </w:rPr>
        <w:t xml:space="preserve"> be supported by compliant WebRTC end points.</w:t>
      </w:r>
      <w:r w:rsidR="008C4BBE" w:rsidRPr="00EB6A12">
        <w:rPr>
          <w:rFonts w:asciiTheme="minorHAnsi" w:hAnsiTheme="minorHAnsi" w:cstheme="minorHAnsi"/>
        </w:rPr>
        <w:t xml:space="preserve">  The specification reads as follows:</w:t>
      </w:r>
    </w:p>
    <w:p w14:paraId="03729C55" w14:textId="0E59308C" w:rsidR="00893A1C" w:rsidRPr="00D93FB9" w:rsidRDefault="00893A1C" w:rsidP="008C4BBE">
      <w:pPr>
        <w:ind w:left="720"/>
        <w:rPr>
          <w:rFonts w:ascii="Courier" w:hAnsi="Courier" w:cs="Courier"/>
          <w:bCs/>
          <w:color w:val="131233"/>
        </w:rPr>
      </w:pPr>
      <w:r w:rsidRPr="00D93FB9">
        <w:rPr>
          <w:rFonts w:ascii="Courier" w:hAnsi="Courier" w:cs="Times"/>
          <w:b/>
          <w:bCs/>
          <w:color w:val="131233"/>
        </w:rPr>
        <w:t>3.4</w:t>
      </w:r>
      <w:r w:rsidRPr="00D93FB9">
        <w:rPr>
          <w:rFonts w:ascii="Courier" w:hAnsi="Courier" w:cs="Courier"/>
          <w:b/>
          <w:bCs/>
          <w:color w:val="131233"/>
        </w:rPr>
        <w:t>.  Middle box related functions</w:t>
      </w:r>
    </w:p>
    <w:p w14:paraId="5EE414DC" w14:textId="77777777" w:rsidR="008C4BBE" w:rsidRPr="00D93FB9" w:rsidRDefault="008C4BBE" w:rsidP="008C4BBE">
      <w:pPr>
        <w:widowControl w:val="0"/>
        <w:autoSpaceDE w:val="0"/>
        <w:autoSpaceDN w:val="0"/>
        <w:adjustRightInd w:val="0"/>
        <w:snapToGrid/>
        <w:spacing w:line="240" w:lineRule="auto"/>
        <w:ind w:left="720"/>
        <w:jc w:val="left"/>
        <w:rPr>
          <w:rFonts w:ascii="Courier" w:hAnsi="Courier" w:cstheme="minorHAnsi"/>
        </w:rPr>
      </w:pPr>
    </w:p>
    <w:p w14:paraId="6F012DA9"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The primary mechanism to deal with middle boxes is ICE, which is an</w:t>
      </w:r>
      <w:r w:rsidR="008C4BBE" w:rsidRPr="00D93FB9">
        <w:rPr>
          <w:rFonts w:ascii="Courier" w:hAnsi="Courier" w:cs="Times"/>
          <w:color w:val="131233"/>
        </w:rPr>
        <w:t xml:space="preserve"> </w:t>
      </w:r>
      <w:r w:rsidRPr="00D93FB9">
        <w:rPr>
          <w:rFonts w:ascii="Courier" w:hAnsi="Courier" w:cs="Times"/>
          <w:color w:val="131233"/>
        </w:rPr>
        <w:t>appropriate way to deal with NAT boxes and firewalls that accept</w:t>
      </w:r>
      <w:r w:rsidR="008C4BBE" w:rsidRPr="00D93FB9">
        <w:rPr>
          <w:rFonts w:ascii="Courier" w:hAnsi="Courier" w:cs="Times"/>
          <w:color w:val="131233"/>
        </w:rPr>
        <w:t xml:space="preserve"> </w:t>
      </w:r>
      <w:r w:rsidRPr="00D93FB9">
        <w:rPr>
          <w:rFonts w:ascii="Courier" w:hAnsi="Courier" w:cs="Times"/>
          <w:color w:val="131233"/>
        </w:rPr>
        <w:t>tr</w:t>
      </w:r>
      <w:r w:rsidR="008C4BBE" w:rsidRPr="00D93FB9">
        <w:rPr>
          <w:rFonts w:ascii="Courier" w:hAnsi="Courier" w:cs="Times"/>
          <w:color w:val="131233"/>
        </w:rPr>
        <w:t xml:space="preserve">affic from the inside, but only </w:t>
      </w:r>
      <w:r w:rsidRPr="00D93FB9">
        <w:rPr>
          <w:rFonts w:ascii="Courier" w:hAnsi="Courier" w:cs="Times"/>
          <w:color w:val="131233"/>
        </w:rPr>
        <w:t>from the outside if it is in</w:t>
      </w:r>
      <w:r w:rsidR="008C4BBE" w:rsidRPr="00D93FB9">
        <w:rPr>
          <w:rFonts w:ascii="Courier" w:hAnsi="Courier" w:cs="Times"/>
          <w:color w:val="131233"/>
        </w:rPr>
        <w:t xml:space="preserve"> </w:t>
      </w:r>
      <w:r w:rsidRPr="00D93FB9">
        <w:rPr>
          <w:rFonts w:ascii="Courier" w:hAnsi="Courier" w:cs="Times"/>
          <w:color w:val="131233"/>
        </w:rPr>
        <w:t>response to inside traffic (simple stateful firewalls).</w:t>
      </w:r>
    </w:p>
    <w:p w14:paraId="1B41A242"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p>
    <w:p w14:paraId="3FFA8D2D"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ICE [</w:t>
      </w:r>
      <w:hyperlink r:id="rId23" w:history="1">
        <w:r w:rsidRPr="00D93FB9">
          <w:rPr>
            <w:rFonts w:ascii="Courier" w:hAnsi="Courier" w:cs="Times"/>
            <w:color w:val="420178"/>
            <w:u w:val="single" w:color="420178"/>
          </w:rPr>
          <w:t>RFC5245</w:t>
        </w:r>
      </w:hyperlink>
      <w:r w:rsidRPr="00D93FB9">
        <w:rPr>
          <w:rFonts w:ascii="Courier" w:hAnsi="Courier" w:cs="Times"/>
          <w:color w:val="131233"/>
        </w:rPr>
        <w:t>] MUST be supported.  The implementation MUST be a full</w:t>
      </w:r>
      <w:r w:rsidR="008C4BBE" w:rsidRPr="00D93FB9">
        <w:rPr>
          <w:rFonts w:ascii="Courier" w:hAnsi="Courier" w:cs="Times"/>
          <w:color w:val="131233"/>
        </w:rPr>
        <w:t xml:space="preserve"> </w:t>
      </w:r>
      <w:r w:rsidRPr="00D93FB9">
        <w:rPr>
          <w:rFonts w:ascii="Courier" w:hAnsi="Courier" w:cs="Times"/>
          <w:color w:val="131233"/>
        </w:rPr>
        <w:t>ICE implementation, not ICE-Lite.  A full ICE implementation allows</w:t>
      </w:r>
      <w:r w:rsidR="008C4BBE" w:rsidRPr="00D93FB9">
        <w:rPr>
          <w:rFonts w:ascii="Courier" w:hAnsi="Courier" w:cs="Times"/>
          <w:color w:val="131233"/>
        </w:rPr>
        <w:t xml:space="preserve"> interworking with </w:t>
      </w:r>
      <w:r w:rsidRPr="00D93FB9">
        <w:rPr>
          <w:rFonts w:ascii="Courier" w:hAnsi="Courier" w:cs="Times"/>
          <w:color w:val="131233"/>
        </w:rPr>
        <w:t>both ICE and ICE-Lite implementations when they are</w:t>
      </w:r>
      <w:r w:rsidR="008C4BBE" w:rsidRPr="00D93FB9">
        <w:rPr>
          <w:rFonts w:ascii="Courier" w:hAnsi="Courier" w:cs="Times"/>
          <w:color w:val="131233"/>
        </w:rPr>
        <w:t xml:space="preserve"> </w:t>
      </w:r>
      <w:r w:rsidRPr="00D93FB9">
        <w:rPr>
          <w:rFonts w:ascii="Courier" w:hAnsi="Courier" w:cs="Times"/>
          <w:color w:val="131233"/>
        </w:rPr>
        <w:t>deployed appropriately.</w:t>
      </w:r>
    </w:p>
    <w:p w14:paraId="0A06D0F7"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p>
    <w:p w14:paraId="428B507F"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In order to deal with situations where both parties are behind NATs</w:t>
      </w:r>
      <w:r w:rsidR="008C4BBE" w:rsidRPr="00D93FB9">
        <w:rPr>
          <w:rFonts w:ascii="Courier" w:hAnsi="Courier" w:cs="Times"/>
          <w:color w:val="131233"/>
        </w:rPr>
        <w:t xml:space="preserve"> </w:t>
      </w:r>
      <w:r w:rsidRPr="00D93FB9">
        <w:rPr>
          <w:rFonts w:ascii="Courier" w:hAnsi="Courier" w:cs="Times"/>
          <w:color w:val="131233"/>
        </w:rPr>
        <w:t>of the type that perform endpoint-dependent mapping (as defined in</w:t>
      </w:r>
      <w:r w:rsidR="008C4BBE" w:rsidRPr="00D93FB9">
        <w:rPr>
          <w:rFonts w:ascii="Courier" w:hAnsi="Courier" w:cs="Times"/>
          <w:color w:val="131233"/>
        </w:rPr>
        <w:t xml:space="preserve"> </w:t>
      </w:r>
      <w:hyperlink r:id="rId24" w:anchor="section-2.4" w:history="1">
        <w:r w:rsidRPr="00D93FB9">
          <w:rPr>
            <w:rFonts w:ascii="Courier" w:hAnsi="Courier" w:cs="Times"/>
            <w:color w:val="0000E9"/>
            <w:u w:val="single" w:color="0000E9"/>
          </w:rPr>
          <w:t>[RFC5128] section 2.4</w:t>
        </w:r>
      </w:hyperlink>
      <w:r w:rsidRPr="00D93FB9">
        <w:rPr>
          <w:rFonts w:ascii="Courier" w:hAnsi="Courier" w:cs="Times"/>
          <w:color w:val="131233"/>
        </w:rPr>
        <w:t>), TURN [</w:t>
      </w:r>
      <w:hyperlink r:id="rId25" w:history="1">
        <w:r w:rsidRPr="00D93FB9">
          <w:rPr>
            <w:rFonts w:ascii="Courier" w:hAnsi="Courier" w:cs="Times"/>
            <w:color w:val="420178"/>
            <w:u w:val="single" w:color="420178"/>
          </w:rPr>
          <w:t>RFC5766</w:t>
        </w:r>
      </w:hyperlink>
      <w:r w:rsidRPr="00D93FB9">
        <w:rPr>
          <w:rFonts w:ascii="Courier" w:hAnsi="Courier" w:cs="Times"/>
          <w:color w:val="131233"/>
        </w:rPr>
        <w:t>] MUST be supported.</w:t>
      </w:r>
    </w:p>
    <w:p w14:paraId="759BFDE3"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p>
    <w:p w14:paraId="7C67E0ED"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WebRTC browsers MUST support configuration of STUN and TURN servers,</w:t>
      </w:r>
      <w:r w:rsidR="008C4BBE" w:rsidRPr="00D93FB9">
        <w:rPr>
          <w:rFonts w:ascii="Courier" w:hAnsi="Courier" w:cs="Times"/>
          <w:color w:val="131233"/>
        </w:rPr>
        <w:t xml:space="preserve"> </w:t>
      </w:r>
      <w:r w:rsidRPr="00D93FB9">
        <w:rPr>
          <w:rFonts w:ascii="Courier" w:hAnsi="Courier" w:cs="Times"/>
          <w:color w:val="131233"/>
        </w:rPr>
        <w:t>both from browser configuration and from an application.</w:t>
      </w:r>
    </w:p>
    <w:p w14:paraId="382CE0DB"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p>
    <w:p w14:paraId="2CBAF5AB"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In order to deal with firewalls that block all UDP traffic, the mode</w:t>
      </w:r>
      <w:r w:rsidR="008C4BBE" w:rsidRPr="00D93FB9">
        <w:rPr>
          <w:rFonts w:ascii="Courier" w:hAnsi="Courier" w:cs="Times"/>
          <w:color w:val="131233"/>
        </w:rPr>
        <w:t xml:space="preserve"> </w:t>
      </w:r>
      <w:r w:rsidRPr="00D93FB9">
        <w:rPr>
          <w:rFonts w:ascii="Courier" w:hAnsi="Courier" w:cs="Times"/>
          <w:color w:val="131233"/>
        </w:rPr>
        <w:t>of TURN that uses TCP between the client and the server MUST be</w:t>
      </w:r>
      <w:r w:rsidR="008C4BBE" w:rsidRPr="00D93FB9">
        <w:rPr>
          <w:rFonts w:ascii="Courier" w:hAnsi="Courier" w:cs="Times"/>
          <w:color w:val="131233"/>
        </w:rPr>
        <w:t xml:space="preserve"> </w:t>
      </w:r>
      <w:r w:rsidRPr="00D93FB9">
        <w:rPr>
          <w:rFonts w:ascii="Courier" w:hAnsi="Courier" w:cs="Times"/>
          <w:color w:val="131233"/>
        </w:rPr>
        <w:t>supported, and the mode of TURN that uses TLS over TCP between the</w:t>
      </w:r>
      <w:r w:rsidR="008C4BBE" w:rsidRPr="00D93FB9">
        <w:rPr>
          <w:rFonts w:ascii="Courier" w:hAnsi="Courier" w:cs="Times"/>
          <w:color w:val="131233"/>
        </w:rPr>
        <w:t xml:space="preserve"> </w:t>
      </w:r>
      <w:r w:rsidRPr="00D93FB9">
        <w:rPr>
          <w:rFonts w:ascii="Courier" w:hAnsi="Courier" w:cs="Times"/>
          <w:color w:val="131233"/>
        </w:rPr>
        <w:t>client and the server MUST be supported.  See</w:t>
      </w:r>
      <w:r w:rsidR="008C4BBE" w:rsidRPr="00D93FB9">
        <w:rPr>
          <w:rFonts w:ascii="Courier" w:hAnsi="Courier" w:cs="Times"/>
          <w:color w:val="131233"/>
        </w:rPr>
        <w:t xml:space="preserve"> </w:t>
      </w:r>
      <w:hyperlink r:id="rId26" w:anchor="section-2.1" w:history="1">
        <w:r w:rsidRPr="00D93FB9">
          <w:rPr>
            <w:rFonts w:ascii="Courier" w:hAnsi="Courier" w:cs="Times"/>
            <w:color w:val="0000E9"/>
            <w:u w:val="single" w:color="0000E9"/>
          </w:rPr>
          <w:t>[RFC5766] section 2.1</w:t>
        </w:r>
      </w:hyperlink>
      <w:r w:rsidR="008C4BBE" w:rsidRPr="00D93FB9">
        <w:rPr>
          <w:rFonts w:ascii="Courier" w:hAnsi="Courier" w:cs="Times"/>
          <w:color w:val="131233"/>
        </w:rPr>
        <w:t xml:space="preserve"> </w:t>
      </w:r>
      <w:r w:rsidRPr="00D93FB9">
        <w:rPr>
          <w:rFonts w:ascii="Courier" w:hAnsi="Courier" w:cs="Times"/>
          <w:color w:val="131233"/>
        </w:rPr>
        <w:t>for details.</w:t>
      </w:r>
    </w:p>
    <w:p w14:paraId="1B6F7F3C" w14:textId="77777777" w:rsidR="00893A1C" w:rsidRPr="00D93FB9" w:rsidRDefault="00893A1C" w:rsidP="008C4BBE">
      <w:pPr>
        <w:widowControl w:val="0"/>
        <w:autoSpaceDE w:val="0"/>
        <w:autoSpaceDN w:val="0"/>
        <w:adjustRightInd w:val="0"/>
        <w:snapToGrid/>
        <w:spacing w:line="240" w:lineRule="auto"/>
        <w:ind w:left="720"/>
        <w:jc w:val="left"/>
        <w:rPr>
          <w:rFonts w:ascii="Courier" w:hAnsi="Courier" w:cs="Times"/>
          <w:color w:val="131233"/>
        </w:rPr>
      </w:pPr>
    </w:p>
    <w:p w14:paraId="444F5174" w14:textId="77777777" w:rsidR="001665B2" w:rsidRDefault="00893A1C" w:rsidP="008C4BBE">
      <w:pPr>
        <w:widowControl w:val="0"/>
        <w:autoSpaceDE w:val="0"/>
        <w:autoSpaceDN w:val="0"/>
        <w:adjustRightInd w:val="0"/>
        <w:snapToGrid/>
        <w:spacing w:line="240" w:lineRule="auto"/>
        <w:ind w:left="720"/>
        <w:jc w:val="left"/>
        <w:rPr>
          <w:rFonts w:ascii="Courier" w:hAnsi="Courier" w:cs="Times"/>
          <w:color w:val="131233"/>
        </w:rPr>
      </w:pPr>
      <w:r w:rsidRPr="00D93FB9">
        <w:rPr>
          <w:rFonts w:ascii="Courier" w:hAnsi="Courier" w:cs="Times"/>
          <w:color w:val="131233"/>
        </w:rPr>
        <w:t>In order to deal with situations where one party is on an IPv4</w:t>
      </w:r>
      <w:r w:rsidR="008C4BBE" w:rsidRPr="00D93FB9">
        <w:rPr>
          <w:rFonts w:ascii="Courier" w:hAnsi="Courier" w:cs="Times"/>
          <w:color w:val="131233"/>
        </w:rPr>
        <w:t xml:space="preserve"> </w:t>
      </w:r>
      <w:r w:rsidRPr="00D93FB9">
        <w:rPr>
          <w:rFonts w:ascii="Courier" w:hAnsi="Courier" w:cs="Times"/>
          <w:color w:val="131233"/>
        </w:rPr>
        <w:t>network and the other party is on an IPv6 network, TURN extensions</w:t>
      </w:r>
      <w:r w:rsidR="008C4BBE" w:rsidRPr="00D93FB9">
        <w:rPr>
          <w:rFonts w:ascii="Courier" w:hAnsi="Courier" w:cs="Times"/>
          <w:color w:val="131233"/>
        </w:rPr>
        <w:t xml:space="preserve"> </w:t>
      </w:r>
      <w:r w:rsidRPr="00D93FB9">
        <w:rPr>
          <w:rFonts w:ascii="Courier" w:hAnsi="Courier" w:cs="Times"/>
          <w:color w:val="131233"/>
        </w:rPr>
        <w:t>for IPv6 [</w:t>
      </w:r>
      <w:hyperlink r:id="rId27" w:history="1">
        <w:r w:rsidRPr="00D93FB9">
          <w:rPr>
            <w:rFonts w:ascii="Courier" w:hAnsi="Courier" w:cs="Times"/>
            <w:color w:val="0000E9"/>
            <w:u w:val="single" w:color="0000E9"/>
          </w:rPr>
          <w:t>RFC6156</w:t>
        </w:r>
      </w:hyperlink>
      <w:r w:rsidRPr="00D93FB9">
        <w:rPr>
          <w:rFonts w:ascii="Courier" w:hAnsi="Courier" w:cs="Times"/>
          <w:color w:val="131233"/>
        </w:rPr>
        <w:t>] MUST be supported.</w:t>
      </w:r>
    </w:p>
    <w:p w14:paraId="12A381B9" w14:textId="77777777" w:rsidR="001665B2" w:rsidRDefault="001665B2" w:rsidP="00D93FB9">
      <w:pPr>
        <w:widowControl w:val="0"/>
        <w:autoSpaceDE w:val="0"/>
        <w:autoSpaceDN w:val="0"/>
        <w:adjustRightInd w:val="0"/>
        <w:snapToGrid/>
        <w:spacing w:line="240" w:lineRule="auto"/>
        <w:ind w:left="720"/>
        <w:jc w:val="right"/>
        <w:rPr>
          <w:rFonts w:ascii="Courier" w:hAnsi="Courier" w:cs="Times"/>
          <w:color w:val="131233"/>
        </w:rPr>
      </w:pPr>
    </w:p>
    <w:p w14:paraId="66058C88" w14:textId="439EF0D3" w:rsidR="001665B2" w:rsidRDefault="00D130D4" w:rsidP="00D93FB9">
      <w:pPr>
        <w:widowControl w:val="0"/>
        <w:autoSpaceDE w:val="0"/>
        <w:autoSpaceDN w:val="0"/>
        <w:adjustRightInd w:val="0"/>
        <w:snapToGrid/>
        <w:spacing w:line="240" w:lineRule="auto"/>
        <w:ind w:left="720"/>
        <w:jc w:val="right"/>
        <w:rPr>
          <w:rFonts w:ascii="Courier" w:hAnsi="Courier" w:cs="Times"/>
          <w:color w:val="131233"/>
          <w:sz w:val="18"/>
        </w:rPr>
      </w:pPr>
      <w:hyperlink r:id="rId28" w:history="1">
        <w:r w:rsidR="001665B2" w:rsidRPr="00D93FB9">
          <w:rPr>
            <w:rStyle w:val="Hyperlink"/>
            <w:rFonts w:ascii="Courier" w:hAnsi="Courier" w:cs="Times"/>
            <w:sz w:val="18"/>
          </w:rPr>
          <w:t>https://tools.ietf.org/html/draft-ietf-rtcweb-transports-12</w:t>
        </w:r>
      </w:hyperlink>
    </w:p>
    <w:p w14:paraId="1F70D9AB" w14:textId="0EA811AD" w:rsidR="00893A1C" w:rsidRPr="008C4BBE" w:rsidRDefault="001665B2" w:rsidP="00D93FB9">
      <w:pPr>
        <w:widowControl w:val="0"/>
        <w:autoSpaceDE w:val="0"/>
        <w:autoSpaceDN w:val="0"/>
        <w:adjustRightInd w:val="0"/>
        <w:snapToGrid/>
        <w:spacing w:line="240" w:lineRule="auto"/>
        <w:ind w:left="720"/>
        <w:jc w:val="right"/>
        <w:rPr>
          <w:rFonts w:asciiTheme="minorHAnsi" w:hAnsiTheme="minorHAnsi" w:cs="Times"/>
          <w:color w:val="131233"/>
        </w:rPr>
      </w:pPr>
      <w:r w:rsidRPr="00D93FB9">
        <w:rPr>
          <w:rFonts w:ascii="Courier" w:hAnsi="Courier" w:cs="Times"/>
          <w:color w:val="131233"/>
          <w:sz w:val="18"/>
        </w:rPr>
        <w:t>expires September 22, 2016</w:t>
      </w:r>
    </w:p>
    <w:p w14:paraId="475B49CA" w14:textId="77777777" w:rsidR="008C4BBE" w:rsidRDefault="008C4BBE" w:rsidP="00893A1C">
      <w:pPr>
        <w:rPr>
          <w:rFonts w:asciiTheme="minorHAnsi" w:hAnsiTheme="minorHAnsi" w:cstheme="minorHAnsi"/>
        </w:rPr>
      </w:pPr>
    </w:p>
    <w:p w14:paraId="142AADF7" w14:textId="77777777" w:rsidR="003B6791" w:rsidRPr="00D93FB9" w:rsidRDefault="00F305F5" w:rsidP="007F0603">
      <w:pPr>
        <w:rPr>
          <w:rFonts w:asciiTheme="majorHAnsi" w:hAnsiTheme="majorHAnsi" w:cstheme="minorHAnsi"/>
          <w:lang w:val="en-GB" w:eastAsia="ko-KR"/>
        </w:rPr>
      </w:pPr>
      <w:r w:rsidRPr="00D93FB9">
        <w:rPr>
          <w:rFonts w:asciiTheme="majorHAnsi" w:hAnsiTheme="majorHAnsi" w:cstheme="minorHAnsi"/>
          <w:lang w:val="en-GB" w:eastAsia="ko-KR"/>
        </w:rPr>
        <w:t>ICE technology is unique in its manner. I</w:t>
      </w:r>
      <w:r w:rsidR="008C4BBE" w:rsidRPr="00D93FB9">
        <w:rPr>
          <w:rFonts w:asciiTheme="majorHAnsi" w:hAnsiTheme="majorHAnsi" w:cstheme="minorHAnsi"/>
          <w:lang w:val="en-GB" w:eastAsia="ko-KR"/>
        </w:rPr>
        <w:t xml:space="preserve">n the negotiation between WebRTC end points it will by default try to create </w:t>
      </w:r>
      <w:r w:rsidRPr="00D93FB9">
        <w:rPr>
          <w:rFonts w:asciiTheme="majorHAnsi" w:hAnsiTheme="majorHAnsi" w:cstheme="minorHAnsi"/>
          <w:lang w:val="en-GB" w:eastAsia="ko-KR"/>
        </w:rPr>
        <w:t>the shortest and most direct way between the communication peers. Less hops between the p</w:t>
      </w:r>
      <w:r w:rsidR="008C4BBE" w:rsidRPr="00D93FB9">
        <w:rPr>
          <w:rFonts w:asciiTheme="majorHAnsi" w:hAnsiTheme="majorHAnsi" w:cstheme="minorHAnsi"/>
          <w:lang w:val="en-GB" w:eastAsia="ko-KR"/>
        </w:rPr>
        <w:t>eers</w:t>
      </w:r>
      <w:r w:rsidRPr="00D93FB9">
        <w:rPr>
          <w:rFonts w:asciiTheme="majorHAnsi" w:hAnsiTheme="majorHAnsi" w:cstheme="minorHAnsi"/>
          <w:lang w:val="en-GB" w:eastAsia="ko-KR"/>
        </w:rPr>
        <w:t xml:space="preserve"> means minimal delay and latency, providing a substantially improved real-time experience for the end users.</w:t>
      </w:r>
    </w:p>
    <w:p w14:paraId="44609F91" w14:textId="77777777" w:rsidR="00275CE2" w:rsidRDefault="00275CE2" w:rsidP="00275CE2">
      <w:pPr>
        <w:pStyle w:val="Heading2"/>
      </w:pPr>
      <w:bookmarkStart w:id="15" w:name="_Toc449689171"/>
      <w:r>
        <w:t>Market exploration</w:t>
      </w:r>
      <w:bookmarkEnd w:id="15"/>
    </w:p>
    <w:p w14:paraId="3F0AB313" w14:textId="60BAD0C5" w:rsidR="00275CE2" w:rsidRPr="007F75AD" w:rsidRDefault="00275CE2" w:rsidP="00D93FB9">
      <w:pPr>
        <w:pStyle w:val="BodyText"/>
      </w:pPr>
      <w:r w:rsidRPr="0093020A">
        <w:t>We explored the STUN/TURN product and services market and technology possibilities in order to understand the WebRTC ecosystem and landscape. This yielded multiple STUN/TURN server</w:t>
      </w:r>
      <w:r w:rsidRPr="00EB6A12">
        <w:t xml:space="preserve"> software implementations </w:t>
      </w:r>
      <w:r w:rsidRPr="007F75AD">
        <w:t xml:space="preserve">(listed below), though we were surprised to find less commercial services </w:t>
      </w:r>
      <w:r w:rsidRPr="007F75AD">
        <w:lastRenderedPageBreak/>
        <w:t>than expected. We found a number of open source standard implementations, with various quality and stability.</w:t>
      </w:r>
    </w:p>
    <w:p w14:paraId="1884AE35" w14:textId="77777777" w:rsidR="00275CE2" w:rsidRPr="00275CE2" w:rsidRDefault="00275CE2" w:rsidP="00E125CC">
      <w:pPr>
        <w:rPr>
          <w:b/>
        </w:rPr>
      </w:pPr>
      <w:r w:rsidRPr="00275CE2">
        <w:rPr>
          <w:b/>
        </w:rPr>
        <w:t xml:space="preserve">Open source </w:t>
      </w:r>
      <w:r>
        <w:rPr>
          <w:b/>
        </w:rPr>
        <w:t xml:space="preserve">server </w:t>
      </w:r>
      <w:r w:rsidRPr="00275CE2">
        <w:rPr>
          <w:b/>
        </w:rPr>
        <w:t>implementations:</w:t>
      </w:r>
    </w:p>
    <w:p w14:paraId="351BD39D" w14:textId="77777777" w:rsidR="00275CE2" w:rsidRDefault="00D130D4" w:rsidP="00204F1A">
      <w:pPr>
        <w:numPr>
          <w:ilvl w:val="0"/>
          <w:numId w:val="17"/>
        </w:numPr>
        <w:snapToGrid/>
        <w:spacing w:line="240" w:lineRule="auto"/>
        <w:ind w:hanging="360"/>
        <w:contextualSpacing/>
      </w:pPr>
      <w:hyperlink r:id="rId29">
        <w:r w:rsidR="00275CE2">
          <w:rPr>
            <w:color w:val="1155CC"/>
            <w:u w:val="single"/>
          </w:rPr>
          <w:t>http://sourceforge.net/projects/stun/</w:t>
        </w:r>
      </w:hyperlink>
    </w:p>
    <w:p w14:paraId="0791F5E5" w14:textId="77777777" w:rsidR="00275CE2" w:rsidRDefault="00D130D4" w:rsidP="00204F1A">
      <w:pPr>
        <w:numPr>
          <w:ilvl w:val="0"/>
          <w:numId w:val="17"/>
        </w:numPr>
        <w:snapToGrid/>
        <w:spacing w:line="240" w:lineRule="auto"/>
        <w:ind w:hanging="360"/>
        <w:contextualSpacing/>
      </w:pPr>
      <w:hyperlink r:id="rId30">
        <w:r w:rsidR="00275CE2">
          <w:rPr>
            <w:color w:val="1155CC"/>
            <w:u w:val="single"/>
          </w:rPr>
          <w:t>http://turnserver.sourceforge.net/</w:t>
        </w:r>
      </w:hyperlink>
    </w:p>
    <w:p w14:paraId="05930D17" w14:textId="77777777" w:rsidR="00275CE2" w:rsidRDefault="00D130D4" w:rsidP="00204F1A">
      <w:pPr>
        <w:numPr>
          <w:ilvl w:val="0"/>
          <w:numId w:val="17"/>
        </w:numPr>
        <w:snapToGrid/>
        <w:spacing w:line="240" w:lineRule="auto"/>
        <w:ind w:hanging="360"/>
        <w:contextualSpacing/>
      </w:pPr>
      <w:hyperlink r:id="rId31">
        <w:r w:rsidR="00275CE2">
          <w:rPr>
            <w:color w:val="1155CC"/>
            <w:u w:val="single"/>
          </w:rPr>
          <w:t>https://github.com/jitsi/turnserver</w:t>
        </w:r>
      </w:hyperlink>
    </w:p>
    <w:p w14:paraId="7569D5FD" w14:textId="77777777" w:rsidR="00275CE2" w:rsidRDefault="00D130D4" w:rsidP="00204F1A">
      <w:pPr>
        <w:numPr>
          <w:ilvl w:val="0"/>
          <w:numId w:val="17"/>
        </w:numPr>
        <w:snapToGrid/>
        <w:spacing w:line="240" w:lineRule="auto"/>
        <w:ind w:hanging="360"/>
        <w:contextualSpacing/>
      </w:pPr>
      <w:hyperlink r:id="rId32">
        <w:r w:rsidR="00275CE2">
          <w:rPr>
            <w:color w:val="1155CC"/>
            <w:u w:val="single"/>
          </w:rPr>
          <w:t>https://www.resiprocate.org/ReTurn_Overview</w:t>
        </w:r>
      </w:hyperlink>
    </w:p>
    <w:p w14:paraId="7843324F" w14:textId="77777777" w:rsidR="00275CE2" w:rsidRDefault="00D130D4" w:rsidP="00204F1A">
      <w:pPr>
        <w:numPr>
          <w:ilvl w:val="0"/>
          <w:numId w:val="17"/>
        </w:numPr>
        <w:snapToGrid/>
        <w:spacing w:line="240" w:lineRule="auto"/>
        <w:ind w:hanging="360"/>
        <w:contextualSpacing/>
      </w:pPr>
      <w:hyperlink r:id="rId33">
        <w:r w:rsidR="00275CE2">
          <w:rPr>
            <w:color w:val="1155CC"/>
            <w:u w:val="single"/>
          </w:rPr>
          <w:t>http://www.creytiv.com/restund.html</w:t>
        </w:r>
      </w:hyperlink>
    </w:p>
    <w:p w14:paraId="44EDF404" w14:textId="77777777" w:rsidR="00275CE2" w:rsidRDefault="00D130D4" w:rsidP="00204F1A">
      <w:pPr>
        <w:numPr>
          <w:ilvl w:val="0"/>
          <w:numId w:val="17"/>
        </w:numPr>
        <w:snapToGrid/>
        <w:spacing w:line="240" w:lineRule="auto"/>
        <w:ind w:hanging="360"/>
        <w:contextualSpacing/>
      </w:pPr>
      <w:hyperlink r:id="rId34">
        <w:r w:rsidR="00275CE2">
          <w:rPr>
            <w:color w:val="1155CC"/>
            <w:u w:val="single"/>
          </w:rPr>
          <w:t>https://github.com/coTURN/rfc5766-turn-server/</w:t>
        </w:r>
      </w:hyperlink>
    </w:p>
    <w:p w14:paraId="77B705E8" w14:textId="77777777" w:rsidR="00275CE2" w:rsidRDefault="00D130D4" w:rsidP="00204F1A">
      <w:pPr>
        <w:numPr>
          <w:ilvl w:val="0"/>
          <w:numId w:val="17"/>
        </w:numPr>
        <w:snapToGrid/>
        <w:spacing w:line="240" w:lineRule="auto"/>
        <w:ind w:hanging="360"/>
        <w:contextualSpacing/>
      </w:pPr>
      <w:hyperlink r:id="rId35">
        <w:r w:rsidR="00275CE2">
          <w:rPr>
            <w:color w:val="1155CC"/>
            <w:u w:val="single"/>
          </w:rPr>
          <w:t>https://github.com/coTURN/coTURN</w:t>
        </w:r>
      </w:hyperlink>
    </w:p>
    <w:p w14:paraId="436A87EC" w14:textId="77777777" w:rsidR="00275CE2" w:rsidRDefault="00275CE2" w:rsidP="00E125CC"/>
    <w:p w14:paraId="68ED3F46" w14:textId="77777777" w:rsidR="00275CE2" w:rsidRDefault="00275CE2" w:rsidP="00275CE2">
      <w:r w:rsidRPr="006D030F">
        <w:rPr>
          <w:b/>
          <w:bCs/>
        </w:rPr>
        <w:t>Commercial</w:t>
      </w:r>
      <w:r>
        <w:rPr>
          <w:b/>
          <w:bCs/>
        </w:rPr>
        <w:t xml:space="preserve"> server</w:t>
      </w:r>
      <w:r w:rsidRPr="006D030F">
        <w:rPr>
          <w:b/>
          <w:bCs/>
        </w:rPr>
        <w:t xml:space="preserve"> implementations:</w:t>
      </w:r>
    </w:p>
    <w:p w14:paraId="70A158C3" w14:textId="77777777" w:rsidR="00275CE2" w:rsidRDefault="00D130D4" w:rsidP="00204F1A">
      <w:pPr>
        <w:numPr>
          <w:ilvl w:val="0"/>
          <w:numId w:val="19"/>
        </w:numPr>
        <w:snapToGrid/>
        <w:spacing w:line="240" w:lineRule="auto"/>
        <w:ind w:hanging="360"/>
        <w:contextualSpacing/>
      </w:pPr>
      <w:hyperlink r:id="rId36">
        <w:r w:rsidR="00275CE2">
          <w:rPr>
            <w:color w:val="1155CC"/>
            <w:u w:val="single"/>
          </w:rPr>
          <w:t>http://www.eyeball.com/products/stun-turn-server/</w:t>
        </w:r>
      </w:hyperlink>
    </w:p>
    <w:p w14:paraId="78D72619" w14:textId="77777777" w:rsidR="00275CE2" w:rsidRPr="00275CE2" w:rsidRDefault="00D130D4" w:rsidP="00204F1A">
      <w:pPr>
        <w:numPr>
          <w:ilvl w:val="0"/>
          <w:numId w:val="19"/>
        </w:numPr>
        <w:snapToGrid/>
        <w:spacing w:line="240" w:lineRule="auto"/>
        <w:ind w:hanging="360"/>
        <w:contextualSpacing/>
      </w:pPr>
      <w:hyperlink r:id="rId37">
        <w:r w:rsidR="00275CE2">
          <w:rPr>
            <w:color w:val="1155CC"/>
            <w:u w:val="single"/>
          </w:rPr>
          <w:t>http://help.estos.com/help/en-US/procall/5/erestunservice/dokumentation/index.htm</w:t>
        </w:r>
      </w:hyperlink>
    </w:p>
    <w:p w14:paraId="70DD979F" w14:textId="77777777" w:rsidR="00275CE2" w:rsidRDefault="00275CE2" w:rsidP="00275CE2">
      <w:pPr>
        <w:snapToGrid/>
        <w:spacing w:line="240" w:lineRule="auto"/>
        <w:contextualSpacing/>
      </w:pPr>
    </w:p>
    <w:p w14:paraId="000EA96C" w14:textId="77777777" w:rsidR="00275CE2" w:rsidRDefault="00275CE2" w:rsidP="00275CE2">
      <w:r w:rsidRPr="006D030F">
        <w:rPr>
          <w:b/>
          <w:bCs/>
        </w:rPr>
        <w:t>Commercial Services:</w:t>
      </w:r>
    </w:p>
    <w:p w14:paraId="4D86550C" w14:textId="77777777" w:rsidR="00275CE2" w:rsidRDefault="00D130D4" w:rsidP="00204F1A">
      <w:pPr>
        <w:numPr>
          <w:ilvl w:val="0"/>
          <w:numId w:val="18"/>
        </w:numPr>
        <w:snapToGrid/>
        <w:spacing w:line="240" w:lineRule="auto"/>
        <w:ind w:hanging="360"/>
        <w:contextualSpacing/>
      </w:pPr>
      <w:hyperlink r:id="rId38">
        <w:r w:rsidR="00275CE2">
          <w:rPr>
            <w:color w:val="1155CC"/>
            <w:u w:val="single"/>
          </w:rPr>
          <w:t>http://xirsys.com/</w:t>
        </w:r>
      </w:hyperlink>
    </w:p>
    <w:p w14:paraId="35798BC5" w14:textId="77777777" w:rsidR="00275CE2" w:rsidRDefault="00D130D4" w:rsidP="00204F1A">
      <w:pPr>
        <w:numPr>
          <w:ilvl w:val="0"/>
          <w:numId w:val="18"/>
        </w:numPr>
        <w:snapToGrid/>
        <w:spacing w:line="240" w:lineRule="auto"/>
        <w:ind w:hanging="360"/>
        <w:contextualSpacing/>
      </w:pPr>
      <w:hyperlink r:id="rId39">
        <w:r w:rsidR="00275CE2">
          <w:rPr>
            <w:color w:val="1155CC"/>
            <w:u w:val="single"/>
          </w:rPr>
          <w:t>https://www.twilio.com/stun-turn</w:t>
        </w:r>
      </w:hyperlink>
    </w:p>
    <w:p w14:paraId="12F3E6F3" w14:textId="77777777" w:rsidR="00275CE2" w:rsidRDefault="00275CE2" w:rsidP="00275CE2"/>
    <w:p w14:paraId="31EFBEB6" w14:textId="77777777" w:rsidR="00B571DF" w:rsidRDefault="000969EB" w:rsidP="00E125CC">
      <w:r>
        <w:t xml:space="preserve">The commercial services typically charge for bandwidth relayed through TURN connections.  </w:t>
      </w:r>
    </w:p>
    <w:p w14:paraId="55741C11" w14:textId="77777777" w:rsidR="00C542E8" w:rsidRDefault="00C542E8" w:rsidP="00E125CC">
      <w:pPr>
        <w:pStyle w:val="Heading1"/>
        <w:sectPr w:rsidR="00C542E8" w:rsidSect="009F5DF0">
          <w:pgSz w:w="11906" w:h="16838" w:code="9"/>
          <w:pgMar w:top="1440" w:right="1440" w:bottom="1440" w:left="1440" w:header="1134" w:footer="709" w:gutter="0"/>
          <w:cols w:space="708"/>
          <w:titlePg/>
          <w:docGrid w:linePitch="360"/>
        </w:sectPr>
      </w:pPr>
    </w:p>
    <w:p w14:paraId="62658ABF" w14:textId="77777777" w:rsidR="00275CE2" w:rsidRDefault="00A92567" w:rsidP="00E125CC">
      <w:pPr>
        <w:pStyle w:val="Heading1"/>
      </w:pPr>
      <w:bookmarkStart w:id="16" w:name="_Toc449689172"/>
      <w:r>
        <w:lastRenderedPageBreak/>
        <w:t>PoC distributed STUN/TURN service</w:t>
      </w:r>
      <w:bookmarkEnd w:id="16"/>
    </w:p>
    <w:p w14:paraId="6C88A1AB" w14:textId="77777777" w:rsidR="0086429F" w:rsidRDefault="0086429F" w:rsidP="0086429F">
      <w:pPr>
        <w:pStyle w:val="Heading2"/>
      </w:pPr>
      <w:bookmarkStart w:id="17" w:name="_Toc449689173"/>
      <w:r>
        <w:t>PoC overall setup goals</w:t>
      </w:r>
      <w:bookmarkEnd w:id="17"/>
    </w:p>
    <w:p w14:paraId="50AF069F" w14:textId="4217CE95" w:rsidR="002621E5" w:rsidRDefault="0086429F" w:rsidP="0086429F">
      <w:pPr>
        <w:pStyle w:val="BodyText"/>
      </w:pPr>
      <w:r>
        <w:t>We wanted to build a Proof of Concept of a distributed STUN/TURN service with nodes close to the end-user leveraging the GÉANT network footprint. The PoC needed to provide STUN/TURN server backend functionality for WebRTC-enabled web</w:t>
      </w:r>
      <w:r w:rsidR="001665B2">
        <w:t xml:space="preserve"> </w:t>
      </w:r>
      <w:r>
        <w:t>applications and appliances supporting both WebRTC and other RTC protocols, notably SIP.</w:t>
      </w:r>
    </w:p>
    <w:p w14:paraId="659DD202" w14:textId="77777777" w:rsidR="0086429F" w:rsidRDefault="0086429F" w:rsidP="0086429F">
      <w:pPr>
        <w:pStyle w:val="BodyText"/>
      </w:pPr>
      <w:r>
        <w:t xml:space="preserve"> </w:t>
      </w:r>
      <w:r w:rsidR="002621E5">
        <w:t>To facilitate the objectives of this technology scout, we used open components only. This provided the best opportunity to study all components comprising the service, test and implement various integrations and avoided vendor lock-ins. It also provides an easy path from PoC to pilot service for the GÉANT community should such a decision be made.</w:t>
      </w:r>
    </w:p>
    <w:p w14:paraId="728E852B" w14:textId="79E7F4DF" w:rsidR="002621E5" w:rsidRPr="0086429F" w:rsidRDefault="002621E5" w:rsidP="0086429F">
      <w:pPr>
        <w:pStyle w:val="BodyText"/>
      </w:pPr>
      <w:r>
        <w:t>Last but not least WebRTC is all about the flexibility given by the marriage of open standards and open components. Accordingly</w:t>
      </w:r>
      <w:r w:rsidR="001665B2">
        <w:t>,</w:t>
      </w:r>
      <w:r>
        <w:t xml:space="preserve"> we </w:t>
      </w:r>
      <w:r w:rsidR="001665B2">
        <w:t>endeavoured</w:t>
      </w:r>
      <w:r>
        <w:t xml:space="preserve"> to build it as transparent as possible, making all the building blocks of the service public and open. All third</w:t>
      </w:r>
      <w:r w:rsidRPr="30FEE7C5">
        <w:t xml:space="preserve"> </w:t>
      </w:r>
      <w:r>
        <w:t>party components used were open source as well</w:t>
      </w:r>
      <w:r w:rsidRPr="30FEE7C5">
        <w:t>.</w:t>
      </w:r>
    </w:p>
    <w:p w14:paraId="6097B8C8" w14:textId="77777777" w:rsidR="00AA3D76" w:rsidRDefault="00AA3D76" w:rsidP="00AA3D76">
      <w:pPr>
        <w:pStyle w:val="Heading2"/>
      </w:pPr>
      <w:bookmarkStart w:id="18" w:name="_Toc449689174"/>
      <w:r>
        <w:t>Credential mechanisms</w:t>
      </w:r>
      <w:bookmarkEnd w:id="18"/>
    </w:p>
    <w:p w14:paraId="3798BBBB" w14:textId="77777777" w:rsidR="00AA3D76" w:rsidRDefault="00AA3D76" w:rsidP="00AA3D76">
      <w:r>
        <w:t xml:space="preserve">Our pilot supports the two most widely used authentication mechanisms. </w:t>
      </w:r>
      <w:r w:rsidR="0004580B">
        <w:t xml:space="preserve">We also investigated a third option, OAuth, but unfortunately it is not yet implemented by </w:t>
      </w:r>
      <w:r>
        <w:t xml:space="preserve">browser </w:t>
      </w:r>
      <w:r w:rsidR="0004580B">
        <w:t>vendors.</w:t>
      </w:r>
    </w:p>
    <w:p w14:paraId="7966BE0F" w14:textId="77777777" w:rsidR="00AA3D76" w:rsidRDefault="00AA3D76" w:rsidP="00AA3D76">
      <w:pPr>
        <w:pStyle w:val="Heading3"/>
      </w:pPr>
      <w:bookmarkStart w:id="19" w:name="_Toc449689175"/>
      <w:r w:rsidRPr="006D030F">
        <w:t>Long Term Credential Mechanism (username, password, realm based)</w:t>
      </w:r>
      <w:bookmarkEnd w:id="19"/>
    </w:p>
    <w:p w14:paraId="75965070" w14:textId="77777777" w:rsidR="00AA3D76" w:rsidRDefault="00AA3D76" w:rsidP="00AA3D76">
      <w:pPr>
        <w:contextualSpacing/>
      </w:pPr>
      <w:r>
        <w:t>The original credential authentication mechanism for STUN/TURN, and still the most widely deployed today. We used it to support legacy VoIP terminals</w:t>
      </w:r>
      <w:r w:rsidRPr="0907A338">
        <w:t>,</w:t>
      </w:r>
      <w:r>
        <w:t xml:space="preserve"> like hardphones and softphones, (e.g. csipsimple on Android) and video-conference endpoints</w:t>
      </w:r>
      <w:r w:rsidRPr="0907A338">
        <w:t xml:space="preserve"> </w:t>
      </w:r>
      <w:r>
        <w:t>(e.g. cisco “C series”). Many other services and appliances only support this mechanism.</w:t>
      </w:r>
      <w:r w:rsidR="0004580B">
        <w:t xml:space="preserve"> </w:t>
      </w:r>
      <w:r w:rsidR="00C542E8">
        <w:t>It is d</w:t>
      </w:r>
      <w:r w:rsidR="0004580B">
        <w:t xml:space="preserve">efined in RFC 5389, section 10.2 </w:t>
      </w:r>
      <w:r w:rsidR="0004580B" w:rsidRPr="0004580B">
        <w:t>(</w:t>
      </w:r>
      <w:hyperlink r:id="rId40" w:anchor="section-10.2" w:history="1">
        <w:r w:rsidR="0004580B" w:rsidRPr="0004580B">
          <w:rPr>
            <w:rStyle w:val="Hyperlink"/>
          </w:rPr>
          <w:t>https://tools.ietf.org/html/rfc5389 - section-10.2</w:t>
        </w:r>
      </w:hyperlink>
      <w:r w:rsidR="0004580B" w:rsidRPr="0004580B">
        <w:rPr>
          <w:rFonts w:asciiTheme="minorHAnsi" w:hAnsiTheme="minorHAnsi" w:cs="Menlo Regular"/>
          <w:bCs/>
          <w:color w:val="000000"/>
        </w:rPr>
        <w:t>)</w:t>
      </w:r>
    </w:p>
    <w:p w14:paraId="2298D6CB" w14:textId="77777777" w:rsidR="00AA3D76" w:rsidRDefault="00AA3D76" w:rsidP="00AA3D76">
      <w:pPr>
        <w:pStyle w:val="Heading3"/>
      </w:pPr>
      <w:bookmarkStart w:id="20" w:name="_Toc449689176"/>
      <w:r w:rsidRPr="006D030F">
        <w:t xml:space="preserve">Time Limited </w:t>
      </w:r>
      <w:r w:rsidR="00DD286E">
        <w:t>Long</w:t>
      </w:r>
      <w:r w:rsidR="00DD286E" w:rsidRPr="006D030F">
        <w:t xml:space="preserve"> </w:t>
      </w:r>
      <w:r w:rsidR="00DB52B0">
        <w:t>Term</w:t>
      </w:r>
      <w:r w:rsidRPr="006D030F">
        <w:t xml:space="preserve"> Credential Mechanism (REST API)</w:t>
      </w:r>
      <w:bookmarkEnd w:id="20"/>
      <w:r w:rsidRPr="006D030F">
        <w:t xml:space="preserve"> </w:t>
      </w:r>
    </w:p>
    <w:p w14:paraId="0E6276D3" w14:textId="52AA1103" w:rsidR="00DB52B0" w:rsidRPr="00D93FB9" w:rsidRDefault="00AA3D76" w:rsidP="00D93FB9">
      <w:pPr>
        <w:pStyle w:val="BodyText"/>
      </w:pPr>
      <w:r>
        <w:t>This mechanism addresses problems and issues detected in the original method, but was above all designed for Web/WebRTC purposes</w:t>
      </w:r>
      <w:r w:rsidRPr="4F810550">
        <w:t xml:space="preserve"> (</w:t>
      </w:r>
      <w:r>
        <w:t xml:space="preserve">where hiding a long term password credential is difficult or </w:t>
      </w:r>
      <w:r>
        <w:lastRenderedPageBreak/>
        <w:t>impossible</w:t>
      </w:r>
      <w:r w:rsidRPr="4F810550">
        <w:t xml:space="preserve">). </w:t>
      </w:r>
      <w:r w:rsidR="0004580B">
        <w:t xml:space="preserve">It is defined in </w:t>
      </w:r>
      <w:hyperlink r:id="rId41" w:history="1">
        <w:r w:rsidR="0004580B" w:rsidRPr="00D93FB9">
          <w:rPr>
            <w:rStyle w:val="Hyperlink"/>
            <w:rFonts w:asciiTheme="minorHAnsi" w:hAnsiTheme="minorHAnsi" w:cs="Menlo Regular"/>
            <w:bCs/>
          </w:rPr>
          <w:t>https://tools.ietf.org/html/draft-uberti-rtcweb-turn-rest-00</w:t>
        </w:r>
      </w:hyperlink>
      <w:r w:rsidR="0004580B" w:rsidRPr="00D93FB9">
        <w:rPr>
          <w:rFonts w:asciiTheme="minorHAnsi" w:hAnsiTheme="minorHAnsi" w:cs="Menlo Regular"/>
          <w:bCs/>
          <w:color w:val="000000"/>
        </w:rPr>
        <w:t>.</w:t>
      </w:r>
      <w:r w:rsidR="00DB52B0">
        <w:rPr>
          <w:rFonts w:asciiTheme="minorHAnsi" w:hAnsiTheme="minorHAnsi" w:cs="Menlo Regular"/>
          <w:b/>
          <w:bCs/>
          <w:color w:val="000000"/>
        </w:rPr>
        <w:t xml:space="preserve"> </w:t>
      </w:r>
      <w:r w:rsidR="00DB52B0">
        <w:rPr>
          <w:rFonts w:asciiTheme="minorHAnsi" w:hAnsiTheme="minorHAnsi" w:cs="Menlo Regular"/>
          <w:bCs/>
          <w:color w:val="000000"/>
        </w:rPr>
        <w:t xml:space="preserve">This </w:t>
      </w:r>
      <w:r w:rsidR="00DB52B0" w:rsidRPr="00D93FB9">
        <w:t xml:space="preserve">internet-draft is no longer being worked on, the concepts have been absorbed by the work on the OAUTH credential mechanism (see section </w:t>
      </w:r>
      <w:r w:rsidR="008528F3" w:rsidRPr="00D93FB9">
        <w:fldChar w:fldCharType="begin"/>
      </w:r>
      <w:r w:rsidR="00DB52B0" w:rsidRPr="00D93FB9">
        <w:instrText xml:space="preserve"> REF _Ref323394239 \r \h </w:instrText>
      </w:r>
      <w:r w:rsidR="001665B2" w:rsidRPr="00D93FB9">
        <w:instrText xml:space="preserve"> \* MERGEFORMAT </w:instrText>
      </w:r>
      <w:r w:rsidR="008528F3" w:rsidRPr="00D93FB9">
        <w:fldChar w:fldCharType="separate"/>
      </w:r>
      <w:r w:rsidR="00D130D4">
        <w:t>3.2.3</w:t>
      </w:r>
      <w:r w:rsidR="008528F3" w:rsidRPr="00D93FB9">
        <w:fldChar w:fldCharType="end"/>
      </w:r>
      <w:r w:rsidR="00DB52B0" w:rsidRPr="00D93FB9">
        <w:t xml:space="preserve"> </w:t>
      </w:r>
      <w:r w:rsidR="008528F3" w:rsidRPr="00D93FB9">
        <w:fldChar w:fldCharType="begin"/>
      </w:r>
      <w:r w:rsidR="00DB52B0" w:rsidRPr="00D93FB9">
        <w:instrText xml:space="preserve"> REF _Ref323394144 \h </w:instrText>
      </w:r>
      <w:r w:rsidR="001665B2" w:rsidRPr="00D93FB9">
        <w:instrText xml:space="preserve"> \* MERGEFORMAT </w:instrText>
      </w:r>
      <w:r w:rsidR="008528F3" w:rsidRPr="00D93FB9">
        <w:fldChar w:fldCharType="separate"/>
      </w:r>
      <w:r w:rsidR="00D130D4" w:rsidRPr="006D030F">
        <w:t>OAuth</w:t>
      </w:r>
      <w:r w:rsidR="008528F3" w:rsidRPr="00D93FB9">
        <w:fldChar w:fldCharType="end"/>
      </w:r>
      <w:r w:rsidR="00DB52B0" w:rsidRPr="00D93FB9">
        <w:t xml:space="preserve">). The mechanism specified in draft-uberti-rtcweb-turn-rest-00 is nonetheless currently implemented in browsers whereas the new OAuth mechanism isn't yet. </w:t>
      </w:r>
    </w:p>
    <w:p w14:paraId="4A7A2009" w14:textId="615B7F9F" w:rsidR="001665B2" w:rsidRPr="0093020A" w:rsidRDefault="00DB52B0" w:rsidP="00D93FB9">
      <w:pPr>
        <w:pStyle w:val="BodyText"/>
      </w:pPr>
      <w:r w:rsidRPr="00D93FB9">
        <w:t xml:space="preserve">The Time Limited Long Term Credential Mechanism </w:t>
      </w:r>
      <w:r w:rsidR="00AA3D76" w:rsidRPr="0093020A">
        <w:t>tries to avoid the problem with username tracking by using a non-mandatory application specific string concatenated with a colon sign and with a timestamp.</w:t>
      </w:r>
      <w:r w:rsidR="00AA3D76" w:rsidRPr="00EB6A12">
        <w:t xml:space="preserve"> This authentication mechanism provides a backend REST API ser</w:t>
      </w:r>
      <w:r w:rsidR="00AA3D76" w:rsidRPr="007F75AD">
        <w:t>vice for WebRTC applications and services. API Access control is provided by an API key/token that could be requested and obtained from a self-service portal. The API and</w:t>
      </w:r>
      <w:r w:rsidR="00AA3D76" w:rsidRPr="00D93FB9">
        <w:t xml:space="preserve"> the API key/token provide on the fly access to time limited credentials, which may in turn be set in the WebRTC/ICE engine of the end user’s web browser. The WebRTC application can thus forward information about the client (location) IP address to the REST API. By using a GeoIP database, we can ascertain the client’s location and offer the closest STUN/TURN service. As a result, this will likely achieve the lowest possible latency between peers.</w:t>
      </w:r>
    </w:p>
    <w:p w14:paraId="1695DEB6" w14:textId="0E3BE74F" w:rsidR="00AA3D76" w:rsidRDefault="00AA3D76" w:rsidP="00D93FB9">
      <w:pPr>
        <w:pStyle w:val="BodyText"/>
      </w:pPr>
      <w:r>
        <w:t>Secrets are shared between the REST API (that provides time limited long term credentials) and the STUN/TURN servers (where these credential</w:t>
      </w:r>
      <w:r w:rsidR="0004580B">
        <w:t xml:space="preserve">s are validated). According to </w:t>
      </w:r>
      <w:hyperlink r:id="rId42" w:history="1">
        <w:r w:rsidR="001665B2" w:rsidRPr="00D93FB9">
          <w:rPr>
            <w:rStyle w:val="Hyperlink"/>
          </w:rPr>
          <w:t>https://tools.ietf.org/html/draft-uberti-rtcweb-turn-rest-00</w:t>
        </w:r>
      </w:hyperlink>
      <w:r>
        <w:t xml:space="preserve">, the credentials provided by the API should only be valid for a limited time. In our case it is set to one day and for extra safety, the keys are rotated. This mechanism provides another time limit, so all shared keys older than two days are deleted from STUN/TURN servers and API servers. Thus, STUN/TURN servers cannot validate credentials older </w:t>
      </w:r>
      <w:r w:rsidRPr="0093020A">
        <w:t>t</w:t>
      </w:r>
      <w:r w:rsidRPr="00EB6A12">
        <w:t>han</w:t>
      </w:r>
      <w:r>
        <w:t xml:space="preserve"> 2 days </w:t>
      </w:r>
      <w:r w:rsidRPr="0093020A">
        <w:t>since the shared key is no longer available. The key rotation mechanism adds a hard time to live limit, and prevents attacks based on manipulation of the STUN/TURN server</w:t>
      </w:r>
      <w:r w:rsidRPr="00D93FB9">
        <w:t>’</w:t>
      </w:r>
      <w:r w:rsidRPr="0093020A">
        <w:t>s clock or ntp settings. The clock and ntp setup is therefore very importa</w:t>
      </w:r>
      <w:r w:rsidRPr="00EB6A12">
        <w:t>nt on both sides (R</w:t>
      </w:r>
      <w:r w:rsidR="0004580B" w:rsidRPr="00EB6A12">
        <w:t>EST API and STUN/TURN server).</w:t>
      </w:r>
      <w:r w:rsidR="0004580B">
        <w:t xml:space="preserve"> </w:t>
      </w:r>
    </w:p>
    <w:p w14:paraId="0E8DB613" w14:textId="77777777" w:rsidR="00AA3D76" w:rsidRDefault="00AA3D76" w:rsidP="00AA3D76">
      <w:pPr>
        <w:pStyle w:val="Heading3"/>
      </w:pPr>
      <w:bookmarkStart w:id="21" w:name="_Ref323394144"/>
      <w:bookmarkStart w:id="22" w:name="_Ref323394193"/>
      <w:bookmarkStart w:id="23" w:name="_Ref323394239"/>
      <w:bookmarkStart w:id="24" w:name="_Toc449689177"/>
      <w:r w:rsidRPr="006D030F">
        <w:t>OAuth</w:t>
      </w:r>
      <w:bookmarkEnd w:id="21"/>
      <w:bookmarkEnd w:id="22"/>
      <w:bookmarkEnd w:id="23"/>
      <w:bookmarkEnd w:id="24"/>
    </w:p>
    <w:p w14:paraId="16C62A6B" w14:textId="2B256E6F" w:rsidR="00AA3D76" w:rsidRDefault="00AA3D76" w:rsidP="00D93FB9">
      <w:pPr>
        <w:pStyle w:val="BodyText"/>
      </w:pPr>
      <w:r>
        <w:t>We have not</w:t>
      </w:r>
      <w:r w:rsidRPr="2CFED035">
        <w:t xml:space="preserve"> </w:t>
      </w:r>
      <w:r w:rsidR="0004580B">
        <w:t>test</w:t>
      </w:r>
      <w:r w:rsidR="00942317">
        <w:t>ed</w:t>
      </w:r>
      <w:r w:rsidR="0004580B">
        <w:t xml:space="preserve"> the</w:t>
      </w:r>
      <w:r>
        <w:t xml:space="preserve"> OAuth mechanism</w:t>
      </w:r>
      <w:r w:rsidRPr="2CFED035">
        <w:t xml:space="preserve">, </w:t>
      </w:r>
      <w:r>
        <w:t>since we are not aware of any client browser implementation that supports it. We did, however, find one feature request issue about it on chromium.org (</w:t>
      </w:r>
      <w:hyperlink r:id="rId43" w:history="1">
        <w:r w:rsidR="001665B2" w:rsidRPr="00CB3759">
          <w:rPr>
            <w:rStyle w:val="Hyperlink"/>
          </w:rPr>
          <w:t>https://goo.gl/Z69q6I</w:t>
        </w:r>
      </w:hyperlink>
      <w:r w:rsidRPr="2CFED035">
        <w:t xml:space="preserve">), </w:t>
      </w:r>
      <w:r w:rsidRPr="651F1C9F">
        <w:t>and a</w:t>
      </w:r>
      <w:r w:rsidRPr="006D030F">
        <w:t xml:space="preserve">fter </w:t>
      </w:r>
      <w:r>
        <w:t>we approached Mozilla enquiring</w:t>
      </w:r>
      <w:r w:rsidRPr="006D030F">
        <w:t xml:space="preserve"> about implementation status, they also opened an issue about this feature (</w:t>
      </w:r>
      <w:hyperlink r:id="rId44" w:history="1">
        <w:r w:rsidRPr="00DD7B2E">
          <w:rPr>
            <w:rStyle w:val="Hyperlink"/>
          </w:rPr>
          <w:t>https://goo.gl/6n78rL</w:t>
        </w:r>
      </w:hyperlink>
      <w:r w:rsidRPr="006D030F">
        <w:t>).</w:t>
      </w:r>
    </w:p>
    <w:p w14:paraId="40A9045C" w14:textId="560A5CA8" w:rsidR="00AA3D76" w:rsidRDefault="00AA3D76" w:rsidP="00D93FB9">
      <w:pPr>
        <w:pStyle w:val="BodyText"/>
      </w:pPr>
      <w:r>
        <w:t>We also investigated</w:t>
      </w:r>
      <w:r w:rsidRPr="79DE3DCB">
        <w:t xml:space="preserve"> </w:t>
      </w:r>
      <w:r>
        <w:t>possibilities of server side implementations. The chosen STUN/TURN implementation, coTURN</w:t>
      </w:r>
      <w:r w:rsidRPr="79DE3DCB">
        <w:t>,</w:t>
      </w:r>
      <w:r>
        <w:t xml:space="preserve"> has some support for OAuth token validation on the server side. It is not sufficient, however, since we also need a tool to issue self-contained OAuth tokens. </w:t>
      </w:r>
    </w:p>
    <w:p w14:paraId="72E89CA0" w14:textId="66918C0B" w:rsidR="00AA3D76" w:rsidRDefault="00AA3D76" w:rsidP="00D93FB9">
      <w:pPr>
        <w:pStyle w:val="BodyText"/>
      </w:pPr>
      <w:r>
        <w:t>In our search, we could</w:t>
      </w:r>
      <w:r w:rsidRPr="79C7BAC9">
        <w:t xml:space="preserve"> </w:t>
      </w:r>
      <w:r>
        <w:t>not find any PHP library that supports the Authenticated-Encryption with Associated-Data (AEAD) scheme. We did, however,</w:t>
      </w:r>
      <w:r w:rsidRPr="79C7BAC9">
        <w:t xml:space="preserve"> </w:t>
      </w:r>
      <w:r>
        <w:t>find some code samples on the OpenSSL website</w:t>
      </w:r>
      <w:r w:rsidRPr="79C7BAC9">
        <w:t xml:space="preserve"> (</w:t>
      </w:r>
      <w:hyperlink r:id="rId45" w:history="1">
        <w:r w:rsidRPr="00E610B8">
          <w:rPr>
            <w:rStyle w:val="Hyperlink"/>
          </w:rPr>
          <w:t>https://goo.gl/UfuqTr</w:t>
        </w:r>
      </w:hyperlink>
      <w:r w:rsidRPr="79C7BAC9">
        <w:t xml:space="preserve">). </w:t>
      </w:r>
    </w:p>
    <w:p w14:paraId="60CDA92C" w14:textId="7EF9E068" w:rsidR="00AA3D76" w:rsidRDefault="00AA3D76" w:rsidP="00AA3D76">
      <w:pPr>
        <w:contextualSpacing/>
      </w:pPr>
      <w:r>
        <w:t>The coTURN</w:t>
      </w:r>
      <w:r w:rsidRPr="4F810550">
        <w:t xml:space="preserve"> </w:t>
      </w:r>
      <w:r w:rsidRPr="006D030F">
        <w:t xml:space="preserve">server source code contains a </w:t>
      </w:r>
      <w:r>
        <w:t>coTURN</w:t>
      </w:r>
      <w:r w:rsidRPr="006D030F">
        <w:t xml:space="preserve"> </w:t>
      </w:r>
      <w:r>
        <w:t>client library (written in C)</w:t>
      </w:r>
      <w:r w:rsidRPr="4F810550">
        <w:t xml:space="preserve">. </w:t>
      </w:r>
      <w:r>
        <w:t>It is based on OpenSSL and even</w:t>
      </w:r>
      <w:r w:rsidR="001665B2">
        <w:t xml:space="preserve"> </w:t>
      </w:r>
      <w:r>
        <w:t>more it is AEAD part is based on the abovementioned OpenSSL samples</w:t>
      </w:r>
      <w:r w:rsidRPr="4F810550">
        <w:t xml:space="preserve">. </w:t>
      </w:r>
      <w:r>
        <w:t>The client library in file  src/client/ns_turn_msg.c contains a nice function that could be reused in later phase of this pilot</w:t>
      </w:r>
      <w:r w:rsidRPr="4F810550">
        <w:t xml:space="preserve"> </w:t>
      </w:r>
      <w:r>
        <w:t>to set</w:t>
      </w:r>
      <w:r w:rsidRPr="4F810550">
        <w:t xml:space="preserve"> </w:t>
      </w:r>
      <w:r>
        <w:t>up a utility that could issue OAuth self-contained access tokens with AEAD</w:t>
      </w:r>
      <w:r w:rsidRPr="4F810550">
        <w:t>;</w:t>
      </w:r>
    </w:p>
    <w:p w14:paraId="5322E653" w14:textId="77777777" w:rsidR="001665B2" w:rsidRDefault="001665B2" w:rsidP="00AA3D76">
      <w:pPr>
        <w:contextualSpacing/>
        <w:jc w:val="left"/>
      </w:pPr>
    </w:p>
    <w:p w14:paraId="4CDFF159" w14:textId="77777777" w:rsidR="00AA3D76" w:rsidRPr="0093020A" w:rsidRDefault="00AA3D76" w:rsidP="00AA3D76">
      <w:pPr>
        <w:contextualSpacing/>
        <w:jc w:val="left"/>
        <w:rPr>
          <w:rFonts w:ascii="Courier" w:hAnsi="Courier" w:cs="Menlo"/>
        </w:rPr>
      </w:pPr>
      <w:r>
        <w:lastRenderedPageBreak/>
        <w:br/>
      </w:r>
      <w:r w:rsidRPr="00D93FB9">
        <w:rPr>
          <w:rFonts w:ascii="Courier" w:eastAsia="Courier,Menlo" w:hAnsi="Courier" w:cs="Courier,Menlo"/>
          <w:sz w:val="21"/>
        </w:rPr>
        <w:t>int encode_oauth_token(const u08bits *server_name, encoded_oauth_token *etoken, const oauth_key *key, const oauth_token *dtoken, const u08bits *nonce)</w:t>
      </w:r>
    </w:p>
    <w:p w14:paraId="56F96CD6" w14:textId="78B67B3A" w:rsidR="00AA3D76" w:rsidRDefault="00AA3D76" w:rsidP="00E125CC">
      <w:pPr>
        <w:contextualSpacing/>
        <w:rPr>
          <w:rFonts w:asciiTheme="minorHAnsi" w:hAnsiTheme="minorHAnsi" w:cstheme="minorHAnsi"/>
        </w:rPr>
      </w:pPr>
      <w:r>
        <w:br/>
        <w:t>Our conclusion is therefore that, when</w:t>
      </w:r>
      <w:r w:rsidRPr="2E591AF1">
        <w:t xml:space="preserve"> </w:t>
      </w:r>
      <w:r>
        <w:t xml:space="preserve">the browser implementations are made available, we could easily extend our STUN/TURN service </w:t>
      </w:r>
      <w:r w:rsidR="0004580B">
        <w:t xml:space="preserve">PoC </w:t>
      </w:r>
      <w:r>
        <w:t>to support OAuth as well</w:t>
      </w:r>
      <w:r w:rsidRPr="2E591AF1">
        <w:t>.</w:t>
      </w:r>
    </w:p>
    <w:p w14:paraId="39D12D80" w14:textId="77777777" w:rsidR="000D1F2E" w:rsidRDefault="000D1F2E" w:rsidP="000D1F2E">
      <w:pPr>
        <w:pStyle w:val="Heading2"/>
      </w:pPr>
      <w:bookmarkStart w:id="25" w:name="_Toc449689178"/>
      <w:r>
        <w:t>Ansible for automated node deployment</w:t>
      </w:r>
      <w:bookmarkEnd w:id="25"/>
    </w:p>
    <w:p w14:paraId="1E2B4F3A" w14:textId="0BA25C3B" w:rsidR="000D1F2E" w:rsidRPr="00D93FB9" w:rsidRDefault="00C542E8" w:rsidP="00D93FB9">
      <w:pPr>
        <w:pStyle w:val="BodyText"/>
      </w:pPr>
      <w:r w:rsidRPr="0093020A">
        <w:t xml:space="preserve">Ansible is a very handy </w:t>
      </w:r>
      <w:r w:rsidR="000D1F2E" w:rsidRPr="00EB6A12">
        <w:t xml:space="preserve">tool </w:t>
      </w:r>
      <w:r w:rsidR="000D1F2E" w:rsidRPr="007F75AD">
        <w:t xml:space="preserve">that allows us to write playbooks to set up and manage identical </w:t>
      </w:r>
      <w:r w:rsidR="000D1F2E" w:rsidRPr="00D93FB9">
        <w:t xml:space="preserve">operating system installations and service configurations, and to replicate these with ease. Playbooks provide clean and self-documenting installations and steps. </w:t>
      </w:r>
    </w:p>
    <w:p w14:paraId="3BC5087E" w14:textId="6EB8F628" w:rsidR="000D1F2E" w:rsidRPr="007F75AD" w:rsidRDefault="000D1F2E" w:rsidP="00D93FB9">
      <w:pPr>
        <w:pStyle w:val="BodyText"/>
      </w:pPr>
      <w:r w:rsidRPr="00D93FB9">
        <w:t>Debian’</w:t>
      </w:r>
      <w:r w:rsidRPr="0093020A">
        <w:t>s stable Ansible package, v.1.6-1.7, was missing desirab</w:t>
      </w:r>
      <w:r w:rsidRPr="00EB6A12">
        <w:t xml:space="preserve">le functionalities. We therefore opted to use the latest version (v.1.9+). </w:t>
      </w:r>
    </w:p>
    <w:p w14:paraId="093F01BE" w14:textId="5805383B" w:rsidR="000D1F2E" w:rsidRDefault="000D1F2E" w:rsidP="00D93FB9">
      <w:pPr>
        <w:pStyle w:val="BodyText"/>
      </w:pPr>
      <w:r w:rsidRPr="007F75AD">
        <w:t>All playbooks are available on the following public</w:t>
      </w:r>
      <w:r w:rsidRPr="00D93FB9">
        <w:t xml:space="preserve"> GitHub repository:</w:t>
      </w:r>
      <w:r w:rsidR="001665B2">
        <w:t xml:space="preserve"> </w:t>
      </w:r>
      <w:hyperlink r:id="rId46">
        <w:r>
          <w:rPr>
            <w:color w:val="1155CC"/>
            <w:u w:val="single"/>
          </w:rPr>
          <w:t>https://github.com/misi/stun-ansible</w:t>
        </w:r>
      </w:hyperlink>
    </w:p>
    <w:p w14:paraId="51329856" w14:textId="77777777" w:rsidR="00900922" w:rsidRPr="000D1F2E" w:rsidRDefault="000D1F2E" w:rsidP="00D93FB9">
      <w:pPr>
        <w:pStyle w:val="BodyText"/>
      </w:pPr>
      <w:r>
        <w:t xml:space="preserve">Please note that, while our playbooks are functional, they are not fully polished and finished. They were developed to demonstrate and validate the concept of using Ansible for automated node deployment. Quality improvement of these playbooks could be a work item in a next phase, after this Proof of Concept. </w:t>
      </w:r>
    </w:p>
    <w:p w14:paraId="1D0AEB91" w14:textId="77777777" w:rsidR="001F1754" w:rsidRDefault="001F1754" w:rsidP="00B571DF">
      <w:pPr>
        <w:pStyle w:val="Heading2"/>
      </w:pPr>
      <w:bookmarkStart w:id="26" w:name="_Toc444000254"/>
      <w:bookmarkStart w:id="27" w:name="_Toc449689179"/>
      <w:r>
        <w:t>PoC Overview</w:t>
      </w:r>
      <w:bookmarkEnd w:id="26"/>
      <w:bookmarkEnd w:id="27"/>
    </w:p>
    <w:p w14:paraId="491BF33F" w14:textId="5B4B09A5" w:rsidR="001F1754" w:rsidRDefault="001F1754" w:rsidP="00D93FB9">
      <w:pPr>
        <w:pStyle w:val="BodyText"/>
      </w:pPr>
      <w:r>
        <w:t>We installed two groups of servers based on the authentication credential type (LTC and REST)</w:t>
      </w:r>
      <w:r w:rsidRPr="4ADE5AED">
        <w:t xml:space="preserve">. </w:t>
      </w:r>
      <w:r>
        <w:t>One central node</w:t>
      </w:r>
      <w:r w:rsidRPr="4ADE5AED">
        <w:t>,</w:t>
      </w:r>
      <w:r>
        <w:t xml:space="preserve"> brain.lab.vvc.niif.hu</w:t>
      </w:r>
      <w:r w:rsidRPr="4ADE5AED">
        <w:t xml:space="preserve">, </w:t>
      </w:r>
      <w:r>
        <w:t>provides multiple services and</w:t>
      </w:r>
      <w:r w:rsidRPr="4ADE5AED">
        <w:t xml:space="preserve"> </w:t>
      </w:r>
      <w:r>
        <w:t>contains the central master MySQL</w:t>
      </w:r>
      <w:r w:rsidRPr="4ADE5AED">
        <w:t xml:space="preserve"> </w:t>
      </w:r>
      <w:r>
        <w:t>database for the supported authentication methods</w:t>
      </w:r>
      <w:r w:rsidRPr="4ADE5AED">
        <w:t xml:space="preserve">. </w:t>
      </w:r>
    </w:p>
    <w:p w14:paraId="1A36FFFC" w14:textId="68BDF374" w:rsidR="001F1754" w:rsidRDefault="001F1754" w:rsidP="00D93FB9">
      <w:pPr>
        <w:pStyle w:val="BodyText"/>
      </w:pPr>
      <w:r>
        <w:t>Between the “brain”, the master MySQL database and the coTURN</w:t>
      </w:r>
      <w:r w:rsidRPr="4ADE5AED">
        <w:t xml:space="preserve"> </w:t>
      </w:r>
      <w:r>
        <w:t xml:space="preserve">servers (MySQL slaves) sits a secure encrypted MySQL master-slave replication. The central server runs a web server service </w:t>
      </w:r>
      <w:r w:rsidR="00C542E8">
        <w:t>with user login provided</w:t>
      </w:r>
      <w:r>
        <w:t xml:space="preserve"> by </w:t>
      </w:r>
      <w:r w:rsidR="00C542E8">
        <w:t xml:space="preserve">the </w:t>
      </w:r>
      <w:r>
        <w:t>eduGAIN AAI. This site is the entrance to the STUN/TURN pilot service</w:t>
      </w:r>
      <w:r w:rsidRPr="4ADE5AED">
        <w:t xml:space="preserve">; </w:t>
      </w:r>
      <w:r>
        <w:t>it gives general information about the service and provides a self-service</w:t>
      </w:r>
      <w:r w:rsidRPr="4ADE5AED">
        <w:t xml:space="preserve"> </w:t>
      </w:r>
      <w:r>
        <w:t>portal where the end user may request access (username/password or api_key) to the service. The central host also provides the REST API service, the REST API documentation and test site based on Swagger</w:t>
      </w:r>
      <w:r w:rsidRPr="4ADE5AED">
        <w:t xml:space="preserve"> </w:t>
      </w:r>
      <w:r>
        <w:t>UI</w:t>
      </w:r>
      <w:r w:rsidRPr="4ADE5AED">
        <w:t xml:space="preserve">. </w:t>
      </w:r>
    </w:p>
    <w:p w14:paraId="4B071454" w14:textId="77777777" w:rsidR="001F1754" w:rsidRDefault="001F1754" w:rsidP="00D93FB9">
      <w:pPr>
        <w:pStyle w:val="BodyText"/>
      </w:pPr>
      <w:r>
        <w:t>The overview image of the STUN/TURN service</w:t>
      </w:r>
      <w:r w:rsidRPr="4ADE5AED">
        <w:t xml:space="preserve">, </w:t>
      </w:r>
      <w:r>
        <w:t>below, depicts the Long Term Credential</w:t>
      </w:r>
      <w:r w:rsidRPr="4ADE5AED">
        <w:t xml:space="preserve"> </w:t>
      </w:r>
      <w:r>
        <w:t>(LTC) and the REST (Time Limited Long Term Credential) services.</w:t>
      </w:r>
    </w:p>
    <w:p w14:paraId="141C8EC7" w14:textId="77777777" w:rsidR="00222BB7" w:rsidRDefault="001F1754" w:rsidP="00D93FB9">
      <w:pPr>
        <w:keepNext/>
      </w:pPr>
      <w:r>
        <w:rPr>
          <w:noProof/>
        </w:rPr>
        <w:lastRenderedPageBreak/>
        <w:drawing>
          <wp:inline distT="114300" distB="114300" distL="114300" distR="114300" wp14:anchorId="1DE5E53A" wp14:editId="179794F3">
            <wp:extent cx="5760410" cy="6527800"/>
            <wp:effectExtent l="0" t="0" r="0" b="0"/>
            <wp:docPr id="8" name="image07.png" descr="coturn.png"/>
            <wp:cNvGraphicFramePr/>
            <a:graphic xmlns:a="http://schemas.openxmlformats.org/drawingml/2006/main">
              <a:graphicData uri="http://schemas.openxmlformats.org/drawingml/2006/picture">
                <pic:pic xmlns:pic="http://schemas.openxmlformats.org/drawingml/2006/picture">
                  <pic:nvPicPr>
                    <pic:cNvPr id="0" name="image07.png" descr="coturn.png"/>
                    <pic:cNvPicPr preferRelativeResize="0"/>
                  </pic:nvPicPr>
                  <pic:blipFill>
                    <a:blip r:embed="rId47" cstate="print"/>
                    <a:srcRect l="27" r="27"/>
                    <a:stretch>
                      <a:fillRect/>
                    </a:stretch>
                  </pic:blipFill>
                  <pic:spPr>
                    <a:xfrm>
                      <a:off x="0" y="0"/>
                      <a:ext cx="5760410" cy="6527800"/>
                    </a:xfrm>
                    <a:prstGeom prst="rect">
                      <a:avLst/>
                    </a:prstGeom>
                    <a:ln/>
                  </pic:spPr>
                </pic:pic>
              </a:graphicData>
            </a:graphic>
          </wp:inline>
        </w:drawing>
      </w:r>
    </w:p>
    <w:p w14:paraId="4830F9E5" w14:textId="5A319449" w:rsidR="00A92567" w:rsidRDefault="00222BB7" w:rsidP="00D93FB9">
      <w:pPr>
        <w:pStyle w:val="Caption"/>
        <w:jc w:val="both"/>
      </w:pPr>
      <w:bookmarkStart w:id="28" w:name="_Toc449689196"/>
      <w:r>
        <w:t xml:space="preserve">Figure </w:t>
      </w:r>
      <w:r w:rsidR="00D130D4">
        <w:fldChar w:fldCharType="begin"/>
      </w:r>
      <w:r w:rsidR="00D130D4">
        <w:instrText xml:space="preserve"> SEQ Figure \* ARABIC </w:instrText>
      </w:r>
      <w:r w:rsidR="00D130D4">
        <w:fldChar w:fldCharType="separate"/>
      </w:r>
      <w:r w:rsidR="00D130D4">
        <w:rPr>
          <w:noProof/>
        </w:rPr>
        <w:t>1</w:t>
      </w:r>
      <w:r w:rsidR="00D130D4">
        <w:rPr>
          <w:noProof/>
        </w:rPr>
        <w:fldChar w:fldCharType="end"/>
      </w:r>
      <w:r>
        <w:t>: STUN/TURN service overview</w:t>
      </w:r>
      <w:bookmarkEnd w:id="28"/>
    </w:p>
    <w:p w14:paraId="19EF9E4F" w14:textId="77777777" w:rsidR="00F26376" w:rsidRDefault="00F26376" w:rsidP="00F26376">
      <w:pPr>
        <w:pStyle w:val="Heading2"/>
      </w:pPr>
      <w:bookmarkStart w:id="29" w:name="_Toc449689180"/>
      <w:r>
        <w:t>Setup of the PoC hosts</w:t>
      </w:r>
      <w:bookmarkEnd w:id="29"/>
    </w:p>
    <w:p w14:paraId="1899078E" w14:textId="77777777" w:rsidR="00F26376" w:rsidRPr="00D93FB9" w:rsidRDefault="00F26376" w:rsidP="00D93FB9">
      <w:pPr>
        <w:pStyle w:val="BodyText"/>
      </w:pPr>
      <w:r w:rsidRPr="00D93FB9">
        <w:t>For the coTURN instances and the central node, virtual machines with Debian Stable (Jessie) were used as the basis on which several packages were installed and configured.</w:t>
      </w:r>
    </w:p>
    <w:p w14:paraId="41C397AC" w14:textId="77777777" w:rsidR="00F26376" w:rsidRDefault="00F26376" w:rsidP="00E125CC">
      <w:pPr>
        <w:rPr>
          <w:rFonts w:asciiTheme="minorHAnsi" w:hAnsiTheme="minorHAnsi" w:cstheme="minorHAnsi"/>
        </w:rPr>
      </w:pPr>
    </w:p>
    <w:p w14:paraId="079E6719" w14:textId="77777777" w:rsidR="00F26376" w:rsidRPr="00A92567" w:rsidRDefault="00F26376" w:rsidP="00F26376">
      <w:pPr>
        <w:pStyle w:val="Heading3"/>
      </w:pPr>
      <w:bookmarkStart w:id="30" w:name="_Toc449689181"/>
      <w:r w:rsidRPr="00A92567">
        <w:lastRenderedPageBreak/>
        <w:t>VM images</w:t>
      </w:r>
      <w:bookmarkEnd w:id="30"/>
    </w:p>
    <w:p w14:paraId="25F8F991" w14:textId="3B12AAFB" w:rsidR="00F26376" w:rsidRDefault="00F26376" w:rsidP="00D93FB9">
      <w:pPr>
        <w:pStyle w:val="BodyText"/>
      </w:pPr>
      <w:r>
        <w:t>For the coTURN instances, we created minimal Virtual Machines (VM), specifically:</w:t>
      </w:r>
    </w:p>
    <w:p w14:paraId="5B8AE579" w14:textId="77777777" w:rsidR="00F26376" w:rsidRDefault="00F26376" w:rsidP="00F26376">
      <w:pPr>
        <w:numPr>
          <w:ilvl w:val="0"/>
          <w:numId w:val="24"/>
        </w:numPr>
        <w:snapToGrid/>
        <w:spacing w:line="240" w:lineRule="auto"/>
        <w:ind w:hanging="360"/>
        <w:contextualSpacing/>
      </w:pPr>
      <w:r>
        <w:t>Memory: 500M physical, 500M swap</w:t>
      </w:r>
    </w:p>
    <w:p w14:paraId="7A923CD4" w14:textId="77777777" w:rsidR="00F26376" w:rsidRDefault="00F26376" w:rsidP="00F26376">
      <w:pPr>
        <w:numPr>
          <w:ilvl w:val="0"/>
          <w:numId w:val="24"/>
        </w:numPr>
        <w:snapToGrid/>
        <w:spacing w:line="240" w:lineRule="auto"/>
        <w:ind w:hanging="360"/>
        <w:contextualSpacing/>
      </w:pPr>
      <w:r>
        <w:t>Disk: 5GB disk</w:t>
      </w:r>
    </w:p>
    <w:p w14:paraId="5734841B" w14:textId="77777777" w:rsidR="00F26376" w:rsidRDefault="00F26376" w:rsidP="00F26376">
      <w:pPr>
        <w:numPr>
          <w:ilvl w:val="0"/>
          <w:numId w:val="24"/>
        </w:numPr>
        <w:snapToGrid/>
        <w:spacing w:line="240" w:lineRule="auto"/>
        <w:ind w:hanging="360"/>
        <w:contextualSpacing/>
      </w:pPr>
      <w:r>
        <w:t>CPU: 1 vCPU</w:t>
      </w:r>
    </w:p>
    <w:p w14:paraId="14BCD9A7" w14:textId="77777777" w:rsidR="00F26376" w:rsidRDefault="00F26376" w:rsidP="00F26376">
      <w:pPr>
        <w:numPr>
          <w:ilvl w:val="0"/>
          <w:numId w:val="24"/>
        </w:numPr>
        <w:snapToGrid/>
        <w:spacing w:line="240" w:lineRule="auto"/>
        <w:ind w:hanging="360"/>
        <w:contextualSpacing/>
      </w:pPr>
      <w:r>
        <w:t>OS: Debian Stable (Jessie)</w:t>
      </w:r>
    </w:p>
    <w:p w14:paraId="2BF686FA" w14:textId="77777777" w:rsidR="00F26376" w:rsidRDefault="00F26376" w:rsidP="00F26376">
      <w:pPr>
        <w:numPr>
          <w:ilvl w:val="0"/>
          <w:numId w:val="24"/>
        </w:numPr>
        <w:snapToGrid/>
        <w:spacing w:line="240" w:lineRule="auto"/>
        <w:ind w:hanging="360"/>
        <w:contextualSpacing/>
        <w:jc w:val="left"/>
      </w:pPr>
      <w:r>
        <w:t>Architecture: 64 bit</w:t>
      </w:r>
      <w:r>
        <w:br/>
      </w:r>
    </w:p>
    <w:p w14:paraId="73B92BD7" w14:textId="56363FB1" w:rsidR="00F26376" w:rsidRDefault="00F26376" w:rsidP="00D93FB9">
      <w:pPr>
        <w:pStyle w:val="BodyText"/>
      </w:pPr>
      <w:r>
        <w:t>For the central node with web servers and more functionalities, we doubled the memory, but otherwise used almost the same setup:</w:t>
      </w:r>
    </w:p>
    <w:p w14:paraId="21D3C939" w14:textId="77777777" w:rsidR="00F26376" w:rsidRDefault="00F26376" w:rsidP="00F26376">
      <w:pPr>
        <w:numPr>
          <w:ilvl w:val="0"/>
          <w:numId w:val="24"/>
        </w:numPr>
        <w:snapToGrid/>
        <w:spacing w:line="240" w:lineRule="auto"/>
        <w:ind w:hanging="360"/>
        <w:contextualSpacing/>
      </w:pPr>
      <w:r>
        <w:t>Memory: 1G physical, 500M swap</w:t>
      </w:r>
    </w:p>
    <w:p w14:paraId="54DB5BC2" w14:textId="77777777" w:rsidR="00F26376" w:rsidRDefault="00F26376" w:rsidP="00F26376">
      <w:pPr>
        <w:numPr>
          <w:ilvl w:val="0"/>
          <w:numId w:val="24"/>
        </w:numPr>
        <w:snapToGrid/>
        <w:spacing w:line="240" w:lineRule="auto"/>
        <w:ind w:hanging="360"/>
        <w:contextualSpacing/>
      </w:pPr>
      <w:r>
        <w:t>Disk: 5GB disk</w:t>
      </w:r>
    </w:p>
    <w:p w14:paraId="7E5C0953" w14:textId="77777777" w:rsidR="00F26376" w:rsidRDefault="00F26376" w:rsidP="00F26376">
      <w:pPr>
        <w:numPr>
          <w:ilvl w:val="0"/>
          <w:numId w:val="24"/>
        </w:numPr>
        <w:snapToGrid/>
        <w:spacing w:line="240" w:lineRule="auto"/>
        <w:ind w:hanging="360"/>
        <w:contextualSpacing/>
      </w:pPr>
      <w:r>
        <w:t>CPU: 1 vCPU</w:t>
      </w:r>
    </w:p>
    <w:p w14:paraId="2BDEABEA" w14:textId="77777777" w:rsidR="00F26376" w:rsidRDefault="00F26376" w:rsidP="00F26376">
      <w:pPr>
        <w:numPr>
          <w:ilvl w:val="0"/>
          <w:numId w:val="24"/>
        </w:numPr>
        <w:snapToGrid/>
        <w:spacing w:line="240" w:lineRule="auto"/>
        <w:ind w:hanging="360"/>
        <w:contextualSpacing/>
      </w:pPr>
      <w:r>
        <w:t>OS: Debian Stable (Jessie)</w:t>
      </w:r>
    </w:p>
    <w:p w14:paraId="1876061A" w14:textId="77777777" w:rsidR="00F26376" w:rsidRDefault="00F26376" w:rsidP="00F26376">
      <w:pPr>
        <w:numPr>
          <w:ilvl w:val="0"/>
          <w:numId w:val="24"/>
        </w:numPr>
        <w:snapToGrid/>
        <w:spacing w:line="240" w:lineRule="auto"/>
        <w:ind w:hanging="360"/>
        <w:contextualSpacing/>
      </w:pPr>
      <w:r>
        <w:t>Architecture: 64 bit</w:t>
      </w:r>
    </w:p>
    <w:p w14:paraId="02D4E1F9" w14:textId="77777777" w:rsidR="00F26376" w:rsidRPr="00A92567" w:rsidRDefault="00F26376" w:rsidP="00F26376">
      <w:pPr>
        <w:pStyle w:val="Heading3"/>
      </w:pPr>
      <w:bookmarkStart w:id="31" w:name="h.5prep42r9iz5" w:colFirst="0" w:colLast="0"/>
      <w:bookmarkStart w:id="32" w:name="_Toc444000253"/>
      <w:bookmarkStart w:id="33" w:name="_Toc449689182"/>
      <w:bookmarkEnd w:id="31"/>
      <w:r>
        <w:t>Installation and configuration</w:t>
      </w:r>
      <w:r w:rsidRPr="00A92567">
        <w:t xml:space="preserve"> of the PoC Hosts</w:t>
      </w:r>
      <w:bookmarkEnd w:id="32"/>
      <w:bookmarkEnd w:id="33"/>
    </w:p>
    <w:p w14:paraId="2D204AB4" w14:textId="7A364157" w:rsidR="00F26376" w:rsidRDefault="00F26376" w:rsidP="00D93FB9">
      <w:pPr>
        <w:pStyle w:val="BodyText"/>
      </w:pPr>
      <w:r>
        <w:t>During the setup, we configured and installed the packages as outlined below. For more details</w:t>
      </w:r>
      <w:r w:rsidRPr="5FEFD983">
        <w:t>,</w:t>
      </w:r>
      <w:r>
        <w:t xml:space="preserve"> please read the Ansible playbooks.</w:t>
      </w:r>
    </w:p>
    <w:p w14:paraId="5BD5D5DF" w14:textId="0E7590DB" w:rsidR="00F26376" w:rsidRDefault="00F26376" w:rsidP="00D93FB9">
      <w:pPr>
        <w:pStyle w:val="BodyText"/>
      </w:pPr>
      <w:r>
        <w:t>Configuration step-by step:</w:t>
      </w:r>
    </w:p>
    <w:p w14:paraId="357AC326" w14:textId="77777777" w:rsidR="00F26376" w:rsidRDefault="00F26376" w:rsidP="00F26376">
      <w:pPr>
        <w:numPr>
          <w:ilvl w:val="0"/>
          <w:numId w:val="26"/>
        </w:numPr>
        <w:snapToGrid/>
        <w:spacing w:line="240" w:lineRule="auto"/>
        <w:ind w:hanging="360"/>
        <w:contextualSpacing/>
      </w:pPr>
      <w:r>
        <w:t xml:space="preserve">Install basic packages </w:t>
      </w:r>
    </w:p>
    <w:p w14:paraId="419D5B4D" w14:textId="77777777" w:rsidR="00F26376" w:rsidRDefault="00F26376" w:rsidP="00F26376">
      <w:pPr>
        <w:numPr>
          <w:ilvl w:val="0"/>
          <w:numId w:val="26"/>
        </w:numPr>
        <w:snapToGrid/>
        <w:spacing w:line="240" w:lineRule="auto"/>
        <w:ind w:hanging="360"/>
        <w:contextualSpacing/>
      </w:pPr>
      <w:r>
        <w:t>Install SSH service</w:t>
      </w:r>
    </w:p>
    <w:p w14:paraId="4CC47249" w14:textId="77777777" w:rsidR="00F26376" w:rsidRDefault="00F26376" w:rsidP="00F26376">
      <w:pPr>
        <w:numPr>
          <w:ilvl w:val="0"/>
          <w:numId w:val="26"/>
        </w:numPr>
        <w:snapToGrid/>
        <w:spacing w:line="240" w:lineRule="auto"/>
        <w:ind w:hanging="360"/>
        <w:contextualSpacing/>
      </w:pPr>
      <w:r>
        <w:t>Add admin user</w:t>
      </w:r>
    </w:p>
    <w:p w14:paraId="27614824" w14:textId="77777777" w:rsidR="00F26376" w:rsidRDefault="00F26376" w:rsidP="00F26376">
      <w:pPr>
        <w:numPr>
          <w:ilvl w:val="1"/>
          <w:numId w:val="26"/>
        </w:numPr>
        <w:snapToGrid/>
        <w:spacing w:line="240" w:lineRule="auto"/>
        <w:ind w:hanging="360"/>
        <w:contextualSpacing/>
      </w:pPr>
      <w:r>
        <w:t>Install SSH authorized keys</w:t>
      </w:r>
    </w:p>
    <w:p w14:paraId="5A195CF3" w14:textId="77777777" w:rsidR="00F26376" w:rsidRDefault="00F26376" w:rsidP="00F26376">
      <w:pPr>
        <w:numPr>
          <w:ilvl w:val="0"/>
          <w:numId w:val="26"/>
        </w:numPr>
        <w:snapToGrid/>
        <w:spacing w:line="240" w:lineRule="auto"/>
        <w:ind w:hanging="360"/>
        <w:contextualSpacing/>
      </w:pPr>
      <w:r>
        <w:t>Setup sudo</w:t>
      </w:r>
    </w:p>
    <w:p w14:paraId="1A0FC83F" w14:textId="77777777" w:rsidR="00F26376" w:rsidRDefault="00F26376" w:rsidP="00F26376">
      <w:pPr>
        <w:numPr>
          <w:ilvl w:val="1"/>
          <w:numId w:val="26"/>
        </w:numPr>
        <w:snapToGrid/>
        <w:spacing w:line="240" w:lineRule="auto"/>
        <w:ind w:hanging="360"/>
        <w:contextualSpacing/>
      </w:pPr>
      <w:r>
        <w:t>without password (use for user auth</w:t>
      </w:r>
      <w:r w:rsidRPr="522B3D05">
        <w:t xml:space="preserve"> SSH</w:t>
      </w:r>
      <w:r>
        <w:t>-key pair)</w:t>
      </w:r>
    </w:p>
    <w:p w14:paraId="6A81D6ED" w14:textId="77777777" w:rsidR="00F26376" w:rsidRDefault="00F26376" w:rsidP="00F26376">
      <w:pPr>
        <w:numPr>
          <w:ilvl w:val="1"/>
          <w:numId w:val="26"/>
        </w:numPr>
        <w:snapToGrid/>
        <w:spacing w:line="240" w:lineRule="auto"/>
        <w:ind w:hanging="360"/>
        <w:contextualSpacing/>
      </w:pPr>
      <w:r>
        <w:t>keep auth socket</w:t>
      </w:r>
    </w:p>
    <w:p w14:paraId="121F2B3A" w14:textId="77777777" w:rsidR="00F26376" w:rsidRDefault="00F26376" w:rsidP="00F26376">
      <w:pPr>
        <w:numPr>
          <w:ilvl w:val="0"/>
          <w:numId w:val="26"/>
        </w:numPr>
        <w:snapToGrid/>
        <w:spacing w:line="240" w:lineRule="auto"/>
        <w:ind w:hanging="360"/>
        <w:contextualSpacing/>
      </w:pPr>
      <w:r>
        <w:t>Setup hosts and hostname, and domain name</w:t>
      </w:r>
    </w:p>
    <w:p w14:paraId="50C9FD7A" w14:textId="77777777" w:rsidR="00F26376" w:rsidRDefault="00F26376" w:rsidP="00F26376">
      <w:pPr>
        <w:numPr>
          <w:ilvl w:val="0"/>
          <w:numId w:val="26"/>
        </w:numPr>
        <w:snapToGrid/>
        <w:spacing w:line="240" w:lineRule="auto"/>
        <w:ind w:hanging="360"/>
        <w:contextualSpacing/>
      </w:pPr>
      <w:r>
        <w:t>Setup mailname, exim4 mail server</w:t>
      </w:r>
    </w:p>
    <w:p w14:paraId="700E0E01" w14:textId="77777777" w:rsidR="00F26376" w:rsidRDefault="00F26376" w:rsidP="00F26376">
      <w:pPr>
        <w:numPr>
          <w:ilvl w:val="0"/>
          <w:numId w:val="26"/>
        </w:numPr>
        <w:snapToGrid/>
        <w:spacing w:line="240" w:lineRule="auto"/>
        <w:ind w:hanging="360"/>
        <w:contextualSpacing/>
      </w:pPr>
      <w:r>
        <w:t>Install NTP time protocol</w:t>
      </w:r>
    </w:p>
    <w:p w14:paraId="663C30A6" w14:textId="77777777" w:rsidR="00F26376" w:rsidRDefault="00F26376" w:rsidP="00F26376">
      <w:pPr>
        <w:numPr>
          <w:ilvl w:val="0"/>
          <w:numId w:val="26"/>
        </w:numPr>
        <w:snapToGrid/>
        <w:spacing w:line="240" w:lineRule="auto"/>
        <w:ind w:hanging="360"/>
        <w:contextualSpacing/>
      </w:pPr>
      <w:r>
        <w:t>Setup timezone</w:t>
      </w:r>
    </w:p>
    <w:p w14:paraId="2E234CE9" w14:textId="77777777" w:rsidR="00F26376" w:rsidRDefault="00F26376" w:rsidP="00F26376">
      <w:pPr>
        <w:numPr>
          <w:ilvl w:val="0"/>
          <w:numId w:val="26"/>
        </w:numPr>
        <w:snapToGrid/>
        <w:spacing w:line="240" w:lineRule="auto"/>
        <w:ind w:hanging="360"/>
        <w:contextualSpacing/>
      </w:pPr>
      <w:r>
        <w:t>install and setup ferm, so setup basic netfilter (the linux packet filter)</w:t>
      </w:r>
    </w:p>
    <w:p w14:paraId="1B4A631C" w14:textId="77777777" w:rsidR="00F26376" w:rsidRDefault="00F26376" w:rsidP="00F26376">
      <w:pPr>
        <w:numPr>
          <w:ilvl w:val="0"/>
          <w:numId w:val="26"/>
        </w:numPr>
        <w:snapToGrid/>
        <w:spacing w:line="240" w:lineRule="auto"/>
        <w:ind w:hanging="360"/>
        <w:contextualSpacing/>
      </w:pPr>
      <w:r>
        <w:t>Setup network, static IPv4, and static global IPv6 address, default gateway, network mask</w:t>
      </w:r>
    </w:p>
    <w:p w14:paraId="0FC8E232" w14:textId="77777777" w:rsidR="00F26376" w:rsidRDefault="00F26376" w:rsidP="00F26376">
      <w:pPr>
        <w:numPr>
          <w:ilvl w:val="0"/>
          <w:numId w:val="26"/>
        </w:numPr>
        <w:snapToGrid/>
        <w:spacing w:line="240" w:lineRule="auto"/>
        <w:ind w:hanging="360"/>
        <w:contextualSpacing/>
      </w:pPr>
      <w:r>
        <w:t>Setup DNS, two IPv4 and two IPv6 DNS resolver.</w:t>
      </w:r>
    </w:p>
    <w:p w14:paraId="289A5468" w14:textId="77777777" w:rsidR="00F26376" w:rsidRDefault="00F26376" w:rsidP="00F26376">
      <w:pPr>
        <w:numPr>
          <w:ilvl w:val="0"/>
          <w:numId w:val="26"/>
        </w:numPr>
        <w:snapToGrid/>
        <w:spacing w:line="240" w:lineRule="auto"/>
        <w:ind w:hanging="360"/>
        <w:contextualSpacing/>
      </w:pPr>
      <w:r>
        <w:t>Install TLS certificate</w:t>
      </w:r>
    </w:p>
    <w:p w14:paraId="43A4F51E" w14:textId="77777777" w:rsidR="00F26376" w:rsidRDefault="00F26376" w:rsidP="00F26376">
      <w:pPr>
        <w:numPr>
          <w:ilvl w:val="1"/>
          <w:numId w:val="26"/>
        </w:numPr>
        <w:snapToGrid/>
        <w:spacing w:line="240" w:lineRule="auto"/>
        <w:ind w:hanging="360"/>
        <w:contextualSpacing/>
      </w:pPr>
      <w:r>
        <w:t>Create a PKI group, and setup ownership accordingly</w:t>
      </w:r>
    </w:p>
    <w:p w14:paraId="2A5C69D9" w14:textId="77777777" w:rsidR="00F26376" w:rsidRDefault="00F26376" w:rsidP="00F26376">
      <w:pPr>
        <w:numPr>
          <w:ilvl w:val="1"/>
          <w:numId w:val="26"/>
        </w:numPr>
        <w:snapToGrid/>
        <w:spacing w:line="240" w:lineRule="auto"/>
        <w:ind w:hanging="360"/>
        <w:contextualSpacing/>
      </w:pPr>
      <w:r>
        <w:t>Converting TLS private key to PKCS1 format because MySQL needs it later in such a format</w:t>
      </w:r>
    </w:p>
    <w:p w14:paraId="36557D87" w14:textId="77777777" w:rsidR="00F26376" w:rsidRDefault="00F26376" w:rsidP="00F26376">
      <w:pPr>
        <w:numPr>
          <w:ilvl w:val="0"/>
          <w:numId w:val="26"/>
        </w:numPr>
        <w:snapToGrid/>
        <w:spacing w:line="240" w:lineRule="auto"/>
        <w:ind w:hanging="360"/>
        <w:contextualSpacing/>
      </w:pPr>
      <w:r>
        <w:t>Install and setup basic MySQL</w:t>
      </w:r>
    </w:p>
    <w:p w14:paraId="08BD79C4" w14:textId="77777777" w:rsidR="00F26376" w:rsidRDefault="00F26376" w:rsidP="00F26376">
      <w:pPr>
        <w:numPr>
          <w:ilvl w:val="1"/>
          <w:numId w:val="26"/>
        </w:numPr>
        <w:snapToGrid/>
        <w:spacing w:line="240" w:lineRule="auto"/>
        <w:ind w:hanging="360"/>
        <w:contextualSpacing/>
      </w:pPr>
      <w:r>
        <w:t>Generate root password and store it in .my.cnf file</w:t>
      </w:r>
    </w:p>
    <w:p w14:paraId="67F4FFE2" w14:textId="77777777" w:rsidR="00F26376" w:rsidRDefault="00F26376" w:rsidP="00F26376">
      <w:pPr>
        <w:numPr>
          <w:ilvl w:val="1"/>
          <w:numId w:val="26"/>
        </w:numPr>
        <w:snapToGrid/>
        <w:spacing w:line="240" w:lineRule="auto"/>
        <w:ind w:hanging="360"/>
        <w:contextualSpacing/>
      </w:pPr>
      <w:r>
        <w:t xml:space="preserve">Configure MySQL to “skip-name-resolve” for security reasons, other ways MySQL is trying to resolve connecting IP-s from reverse DNS and apply access control based on reverse lookup result if possible, and only fall back to IP if there is no reverse </w:t>
      </w:r>
      <w:r>
        <w:lastRenderedPageBreak/>
        <w:t>DNS. We turned off this reverse lookup, to use deterministic way, so use every time only the raw IP address in access control.</w:t>
      </w:r>
    </w:p>
    <w:p w14:paraId="3D097D55" w14:textId="77777777" w:rsidR="00F26376" w:rsidRDefault="00F26376" w:rsidP="00F26376">
      <w:pPr>
        <w:numPr>
          <w:ilvl w:val="1"/>
          <w:numId w:val="26"/>
        </w:numPr>
        <w:snapToGrid/>
        <w:spacing w:line="240" w:lineRule="auto"/>
        <w:ind w:hanging="360"/>
        <w:contextualSpacing/>
      </w:pPr>
      <w:r>
        <w:t>MySQL is using Latin1 charset by default, we didn’t change this to UTF8 because coTURN supports only 8 bit ASCII charset.</w:t>
      </w:r>
    </w:p>
    <w:p w14:paraId="301A05DD" w14:textId="77777777" w:rsidR="00F26376" w:rsidRDefault="00F26376" w:rsidP="00F26376">
      <w:pPr>
        <w:numPr>
          <w:ilvl w:val="1"/>
          <w:numId w:val="26"/>
        </w:numPr>
        <w:snapToGrid/>
        <w:spacing w:line="240" w:lineRule="auto"/>
        <w:ind w:hanging="360"/>
        <w:contextualSpacing/>
      </w:pPr>
      <w:r>
        <w:t>Setup MySQL Server and Client, Dump to use TLS key and certificate, and CAroot (we use the mentioned private key in PKCS1 format)</w:t>
      </w:r>
    </w:p>
    <w:p w14:paraId="715FBCE8" w14:textId="77777777" w:rsidR="00F26376" w:rsidRDefault="00F26376" w:rsidP="00F26376">
      <w:pPr>
        <w:numPr>
          <w:ilvl w:val="0"/>
          <w:numId w:val="26"/>
        </w:numPr>
        <w:snapToGrid/>
        <w:spacing w:line="240" w:lineRule="auto"/>
        <w:ind w:hanging="360"/>
        <w:contextualSpacing/>
      </w:pPr>
      <w:r>
        <w:t xml:space="preserve">Setup MySQL Replication. </w:t>
      </w:r>
    </w:p>
    <w:p w14:paraId="00DF1762" w14:textId="77777777" w:rsidR="00F26376" w:rsidRDefault="00F26376" w:rsidP="00F26376">
      <w:pPr>
        <w:numPr>
          <w:ilvl w:val="1"/>
          <w:numId w:val="26"/>
        </w:numPr>
        <w:snapToGrid/>
        <w:spacing w:line="240" w:lineRule="auto"/>
        <w:ind w:hanging="360"/>
        <w:contextualSpacing/>
      </w:pPr>
      <w:r>
        <w:t>Setup MySQL server identifiers “server-id” for each host, the master server has server-id=1 because replication is configured by default on slave side in MySQL to replicate from server-id=1 without any further configuration, so this is the practical reason we gaver server-id=1 to master server.</w:t>
      </w:r>
    </w:p>
    <w:p w14:paraId="0990AAE6" w14:textId="77777777" w:rsidR="00F26376" w:rsidRDefault="00F26376" w:rsidP="00F26376">
      <w:pPr>
        <w:numPr>
          <w:ilvl w:val="1"/>
          <w:numId w:val="26"/>
        </w:numPr>
        <w:snapToGrid/>
        <w:spacing w:line="240" w:lineRule="auto"/>
        <w:ind w:hanging="360"/>
        <w:contextualSpacing/>
      </w:pPr>
      <w:r>
        <w:t>Enabling MySQL binary logging on master side.</w:t>
      </w:r>
    </w:p>
    <w:p w14:paraId="0DF8F80D" w14:textId="77777777" w:rsidR="00F26376" w:rsidRDefault="00F26376" w:rsidP="00F26376">
      <w:pPr>
        <w:numPr>
          <w:ilvl w:val="1"/>
          <w:numId w:val="26"/>
        </w:numPr>
        <w:snapToGrid/>
        <w:spacing w:line="240" w:lineRule="auto"/>
        <w:ind w:hanging="360"/>
        <w:contextualSpacing/>
      </w:pPr>
      <w:r>
        <w:t>Setup replication databases</w:t>
      </w:r>
    </w:p>
    <w:p w14:paraId="2350B612" w14:textId="77777777" w:rsidR="00F26376" w:rsidRDefault="00F26376" w:rsidP="00F26376">
      <w:pPr>
        <w:numPr>
          <w:ilvl w:val="1"/>
          <w:numId w:val="26"/>
        </w:numPr>
        <w:snapToGrid/>
        <w:spacing w:line="240" w:lineRule="auto"/>
        <w:ind w:hanging="360"/>
        <w:contextualSpacing/>
      </w:pPr>
      <w:r>
        <w:t>Setup MySQL replication user on master side with limited access from client IPv4 and IPv6 addresses</w:t>
      </w:r>
    </w:p>
    <w:p w14:paraId="6A659A3B" w14:textId="77777777" w:rsidR="00F26376" w:rsidRDefault="00F26376" w:rsidP="00F26376">
      <w:pPr>
        <w:numPr>
          <w:ilvl w:val="1"/>
          <w:numId w:val="26"/>
        </w:numPr>
        <w:snapToGrid/>
        <w:spacing w:line="240" w:lineRule="auto"/>
        <w:ind w:hanging="360"/>
        <w:contextualSpacing/>
      </w:pPr>
      <w:r>
        <w:t xml:space="preserve"> Setup FERM open ports from client IP-s on master side to enable connect to MySQL master</w:t>
      </w:r>
    </w:p>
    <w:p w14:paraId="56DAA8C7" w14:textId="77777777" w:rsidR="00F26376" w:rsidRDefault="00F26376" w:rsidP="00F26376">
      <w:pPr>
        <w:numPr>
          <w:ilvl w:val="1"/>
          <w:numId w:val="26"/>
        </w:numPr>
        <w:snapToGrid/>
        <w:spacing w:line="240" w:lineRule="auto"/>
        <w:ind w:hanging="360"/>
        <w:contextualSpacing/>
      </w:pPr>
      <w:r>
        <w:t>Generate MySQL replication password, setup on master side</w:t>
      </w:r>
    </w:p>
    <w:p w14:paraId="1D89CCA3" w14:textId="77777777" w:rsidR="00F26376" w:rsidRDefault="00F26376" w:rsidP="00F26376">
      <w:pPr>
        <w:numPr>
          <w:ilvl w:val="1"/>
          <w:numId w:val="26"/>
        </w:numPr>
        <w:snapToGrid/>
        <w:spacing w:line="240" w:lineRule="auto"/>
        <w:ind w:hanging="360"/>
        <w:contextualSpacing/>
      </w:pPr>
      <w:r>
        <w:t>Setup encrypted replication using PKI.</w:t>
      </w:r>
    </w:p>
    <w:p w14:paraId="4A7C43BC" w14:textId="77777777" w:rsidR="00F26376" w:rsidRDefault="00F26376" w:rsidP="00F26376">
      <w:pPr>
        <w:numPr>
          <w:ilvl w:val="1"/>
          <w:numId w:val="26"/>
        </w:numPr>
        <w:snapToGrid/>
        <w:spacing w:line="240" w:lineRule="auto"/>
        <w:ind w:hanging="360"/>
        <w:contextualSpacing/>
      </w:pPr>
      <w:r>
        <w:t>Dump master database and import it</w:t>
      </w:r>
    </w:p>
    <w:p w14:paraId="1C3F57D2" w14:textId="77777777" w:rsidR="00F26376" w:rsidRDefault="00F26376" w:rsidP="00F26376">
      <w:pPr>
        <w:numPr>
          <w:ilvl w:val="1"/>
          <w:numId w:val="26"/>
        </w:numPr>
        <w:snapToGrid/>
        <w:spacing w:line="240" w:lineRule="auto"/>
        <w:ind w:hanging="360"/>
        <w:contextualSpacing/>
      </w:pPr>
      <w:r>
        <w:t>Start MySQL Replication on slave side</w:t>
      </w:r>
    </w:p>
    <w:p w14:paraId="4518C292" w14:textId="77777777" w:rsidR="00F26376" w:rsidRDefault="00F26376" w:rsidP="00F26376">
      <w:pPr>
        <w:numPr>
          <w:ilvl w:val="0"/>
          <w:numId w:val="26"/>
        </w:numPr>
        <w:snapToGrid/>
        <w:spacing w:line="240" w:lineRule="auto"/>
        <w:ind w:hanging="360"/>
        <w:contextualSpacing/>
      </w:pPr>
      <w:r>
        <w:t>Setup CoTURN</w:t>
      </w:r>
    </w:p>
    <w:p w14:paraId="61ED261E" w14:textId="77777777" w:rsidR="00F26376" w:rsidRDefault="00F26376" w:rsidP="00F26376">
      <w:pPr>
        <w:numPr>
          <w:ilvl w:val="1"/>
          <w:numId w:val="26"/>
        </w:numPr>
        <w:snapToGrid/>
        <w:spacing w:line="240" w:lineRule="auto"/>
        <w:ind w:hanging="360"/>
        <w:contextualSpacing/>
      </w:pPr>
      <w:r>
        <w:t>Install coTURN package from Jessie backport repository.</w:t>
      </w:r>
    </w:p>
    <w:p w14:paraId="61DC26E3" w14:textId="77777777" w:rsidR="00F26376" w:rsidRDefault="00F26376" w:rsidP="00F26376">
      <w:pPr>
        <w:numPr>
          <w:ilvl w:val="1"/>
          <w:numId w:val="26"/>
        </w:numPr>
        <w:snapToGrid/>
        <w:spacing w:line="240" w:lineRule="auto"/>
        <w:ind w:hanging="360"/>
        <w:contextualSpacing/>
      </w:pPr>
      <w:r>
        <w:t>Import MySQL database Schema and Events on Master side</w:t>
      </w:r>
    </w:p>
    <w:p w14:paraId="55CCB213" w14:textId="77777777" w:rsidR="00F26376" w:rsidRDefault="00F26376" w:rsidP="00F26376">
      <w:pPr>
        <w:numPr>
          <w:ilvl w:val="1"/>
          <w:numId w:val="26"/>
        </w:numPr>
        <w:snapToGrid/>
        <w:spacing w:line="240" w:lineRule="auto"/>
        <w:ind w:hanging="360"/>
        <w:contextualSpacing/>
      </w:pPr>
      <w:r>
        <w:t>Generate MySQL password for coTURN on the Slave side and add new MySQL user with the right privileges and restricted to loopback IP addresses.</w:t>
      </w:r>
    </w:p>
    <w:p w14:paraId="28D8540D" w14:textId="77777777" w:rsidR="00F26376" w:rsidRDefault="00F26376" w:rsidP="00F26376">
      <w:pPr>
        <w:numPr>
          <w:ilvl w:val="1"/>
          <w:numId w:val="26"/>
        </w:numPr>
        <w:snapToGrid/>
        <w:spacing w:line="240" w:lineRule="auto"/>
        <w:ind w:hanging="360"/>
        <w:contextualSpacing/>
      </w:pPr>
      <w:r>
        <w:t>Setup options in coTURN</w:t>
      </w:r>
      <w:r w:rsidRPr="7C3D7419">
        <w:t xml:space="preserve"> </w:t>
      </w:r>
      <w:r>
        <w:t>config file.</w:t>
      </w:r>
    </w:p>
    <w:p w14:paraId="0E1D45B3" w14:textId="77777777" w:rsidR="00F26376" w:rsidRDefault="00F26376" w:rsidP="00F26376">
      <w:pPr>
        <w:numPr>
          <w:ilvl w:val="1"/>
          <w:numId w:val="26"/>
        </w:numPr>
        <w:snapToGrid/>
        <w:spacing w:line="240" w:lineRule="auto"/>
        <w:ind w:hanging="360"/>
        <w:contextualSpacing/>
      </w:pPr>
      <w:r>
        <w:t>Add coTURN to PKI group to access X.509 private key and certificate.</w:t>
      </w:r>
    </w:p>
    <w:p w14:paraId="1407A8BD" w14:textId="77777777" w:rsidR="00F26376" w:rsidRDefault="00F26376" w:rsidP="00F26376">
      <w:pPr>
        <w:numPr>
          <w:ilvl w:val="1"/>
          <w:numId w:val="26"/>
        </w:numPr>
        <w:snapToGrid/>
        <w:spacing w:line="240" w:lineRule="auto"/>
        <w:ind w:hanging="360"/>
        <w:contextualSpacing/>
      </w:pPr>
      <w:r>
        <w:t>Configure ferm</w:t>
      </w:r>
      <w:r w:rsidRPr="7C3D7419">
        <w:t>, /</w:t>
      </w:r>
      <w:r>
        <w:t>Netfilter, the linux packet filter/ to allow coTURN STUN/TURN service ports and the media relay port range.</w:t>
      </w:r>
    </w:p>
    <w:p w14:paraId="04E123CB" w14:textId="77777777" w:rsidR="00F26376" w:rsidRDefault="00F26376" w:rsidP="00F26376">
      <w:pPr>
        <w:numPr>
          <w:ilvl w:val="0"/>
          <w:numId w:val="26"/>
        </w:numPr>
        <w:snapToGrid/>
        <w:spacing w:line="240" w:lineRule="auto"/>
        <w:ind w:hanging="360"/>
        <w:contextualSpacing/>
      </w:pPr>
      <w:r>
        <w:t>Apache</w:t>
      </w:r>
    </w:p>
    <w:p w14:paraId="4C26E103" w14:textId="77777777" w:rsidR="00F26376" w:rsidRDefault="00F26376" w:rsidP="00F26376">
      <w:pPr>
        <w:numPr>
          <w:ilvl w:val="1"/>
          <w:numId w:val="26"/>
        </w:numPr>
        <w:snapToGrid/>
        <w:spacing w:line="240" w:lineRule="auto"/>
        <w:ind w:hanging="360"/>
        <w:contextualSpacing/>
      </w:pPr>
      <w:r>
        <w:t>Install apache packages</w:t>
      </w:r>
    </w:p>
    <w:p w14:paraId="0A9307C2" w14:textId="77777777" w:rsidR="00F26376" w:rsidRDefault="00F26376" w:rsidP="00F26376">
      <w:pPr>
        <w:numPr>
          <w:ilvl w:val="1"/>
          <w:numId w:val="26"/>
        </w:numPr>
        <w:snapToGrid/>
        <w:spacing w:line="240" w:lineRule="auto"/>
        <w:ind w:hanging="360"/>
        <w:contextualSpacing/>
      </w:pPr>
      <w:r>
        <w:t>Enable modules: rewrite, ssl, headers, expires</w:t>
      </w:r>
    </w:p>
    <w:p w14:paraId="459D64E2" w14:textId="77777777" w:rsidR="00F26376" w:rsidRDefault="00F26376" w:rsidP="00F26376">
      <w:pPr>
        <w:numPr>
          <w:ilvl w:val="1"/>
          <w:numId w:val="26"/>
        </w:numPr>
        <w:snapToGrid/>
        <w:spacing w:line="240" w:lineRule="auto"/>
        <w:ind w:hanging="360"/>
        <w:contextualSpacing/>
      </w:pPr>
      <w:r>
        <w:t>Disable default sites</w:t>
      </w:r>
    </w:p>
    <w:p w14:paraId="42340FE9" w14:textId="77777777" w:rsidR="00F26376" w:rsidRDefault="00F26376" w:rsidP="00F26376">
      <w:pPr>
        <w:numPr>
          <w:ilvl w:val="1"/>
          <w:numId w:val="26"/>
        </w:numPr>
        <w:snapToGrid/>
        <w:spacing w:line="240" w:lineRule="auto"/>
        <w:ind w:hanging="360"/>
        <w:contextualSpacing/>
      </w:pPr>
      <w:r>
        <w:t>Configure and enable the production site</w:t>
      </w:r>
    </w:p>
    <w:p w14:paraId="6253475E" w14:textId="77777777" w:rsidR="00F26376" w:rsidRDefault="00F26376" w:rsidP="00F26376">
      <w:pPr>
        <w:numPr>
          <w:ilvl w:val="2"/>
          <w:numId w:val="26"/>
        </w:numPr>
        <w:snapToGrid/>
        <w:spacing w:line="240" w:lineRule="auto"/>
        <w:ind w:hanging="360"/>
        <w:contextualSpacing/>
      </w:pPr>
      <w:r>
        <w:t>Redirect from port 80 to 443, using the rewrite modul</w:t>
      </w:r>
      <w:r w:rsidRPr="7C3D7419">
        <w:t>.</w:t>
      </w:r>
    </w:p>
    <w:p w14:paraId="2FE5C64E" w14:textId="77777777" w:rsidR="00F26376" w:rsidRDefault="00F26376" w:rsidP="00F26376">
      <w:pPr>
        <w:numPr>
          <w:ilvl w:val="2"/>
          <w:numId w:val="26"/>
        </w:numPr>
        <w:snapToGrid/>
        <w:spacing w:line="240" w:lineRule="auto"/>
        <w:ind w:hanging="360"/>
        <w:contextualSpacing/>
      </w:pPr>
      <w:r>
        <w:t>Configure SSL certificates and key files</w:t>
      </w:r>
    </w:p>
    <w:p w14:paraId="1CF55A0E" w14:textId="77777777" w:rsidR="00F26376" w:rsidRDefault="00F26376" w:rsidP="00F26376">
      <w:pPr>
        <w:numPr>
          <w:ilvl w:val="0"/>
          <w:numId w:val="26"/>
        </w:numPr>
        <w:snapToGrid/>
        <w:spacing w:line="240" w:lineRule="auto"/>
        <w:ind w:hanging="360"/>
        <w:contextualSpacing/>
      </w:pPr>
      <w:r>
        <w:t>Download and setup GEOIP</w:t>
      </w:r>
    </w:p>
    <w:p w14:paraId="0B8C9C03" w14:textId="77777777" w:rsidR="00F26376" w:rsidRDefault="00F26376" w:rsidP="00F26376">
      <w:pPr>
        <w:numPr>
          <w:ilvl w:val="1"/>
          <w:numId w:val="26"/>
        </w:numPr>
        <w:snapToGrid/>
        <w:spacing w:line="240" w:lineRule="auto"/>
        <w:ind w:hanging="360"/>
        <w:contextualSpacing/>
      </w:pPr>
      <w:r>
        <w:t>Download MaxMind</w:t>
      </w:r>
      <w:r w:rsidRPr="7C3D7419">
        <w:t xml:space="preserve"> </w:t>
      </w:r>
      <w:r>
        <w:t>geoliteCity Database (IPv4 and IPv6).</w:t>
      </w:r>
    </w:p>
    <w:p w14:paraId="2C49D929" w14:textId="77777777" w:rsidR="00F26376" w:rsidRDefault="00F26376" w:rsidP="00F26376">
      <w:pPr>
        <w:numPr>
          <w:ilvl w:val="0"/>
          <w:numId w:val="26"/>
        </w:numPr>
        <w:snapToGrid/>
        <w:spacing w:line="240" w:lineRule="auto"/>
        <w:ind w:hanging="360"/>
        <w:contextualSpacing/>
      </w:pPr>
      <w:r>
        <w:t>PHP5 setup</w:t>
      </w:r>
    </w:p>
    <w:p w14:paraId="281CCAF8" w14:textId="77777777" w:rsidR="00F26376" w:rsidRDefault="00F26376" w:rsidP="00F26376">
      <w:pPr>
        <w:numPr>
          <w:ilvl w:val="1"/>
          <w:numId w:val="26"/>
        </w:numPr>
        <w:snapToGrid/>
        <w:spacing w:line="240" w:lineRule="auto"/>
        <w:ind w:hanging="360"/>
        <w:contextualSpacing/>
      </w:pPr>
      <w:r>
        <w:t>Install PHP5 and modules and php5-mod-apache2</w:t>
      </w:r>
    </w:p>
    <w:p w14:paraId="73A35419" w14:textId="77777777" w:rsidR="00F26376" w:rsidRDefault="00F26376" w:rsidP="00F26376">
      <w:pPr>
        <w:numPr>
          <w:ilvl w:val="0"/>
          <w:numId w:val="26"/>
        </w:numPr>
        <w:snapToGrid/>
        <w:spacing w:line="240" w:lineRule="auto"/>
        <w:ind w:hanging="360"/>
        <w:contextualSpacing/>
      </w:pPr>
      <w:r>
        <w:t>SimpleSAMLphp (SSP) Setup</w:t>
      </w:r>
    </w:p>
    <w:p w14:paraId="5BDE3246" w14:textId="77777777" w:rsidR="00F26376" w:rsidRDefault="00F26376" w:rsidP="00F26376">
      <w:pPr>
        <w:numPr>
          <w:ilvl w:val="1"/>
          <w:numId w:val="26"/>
        </w:numPr>
        <w:snapToGrid/>
        <w:spacing w:line="240" w:lineRule="auto"/>
        <w:ind w:hanging="360"/>
        <w:contextualSpacing/>
      </w:pPr>
      <w:r>
        <w:t>Install SSP Debian package</w:t>
      </w:r>
    </w:p>
    <w:p w14:paraId="763B968C" w14:textId="77777777" w:rsidR="00F26376" w:rsidRDefault="00F26376" w:rsidP="00F26376">
      <w:pPr>
        <w:numPr>
          <w:ilvl w:val="1"/>
          <w:numId w:val="26"/>
        </w:numPr>
        <w:snapToGrid/>
        <w:spacing w:line="240" w:lineRule="auto"/>
        <w:ind w:hanging="360"/>
        <w:contextualSpacing/>
      </w:pPr>
      <w:r>
        <w:t>Copy cert and configure PKI in SSP</w:t>
      </w:r>
    </w:p>
    <w:p w14:paraId="670B6102" w14:textId="77777777" w:rsidR="00F26376" w:rsidRDefault="00F26376" w:rsidP="00F26376">
      <w:pPr>
        <w:numPr>
          <w:ilvl w:val="1"/>
          <w:numId w:val="26"/>
        </w:numPr>
        <w:snapToGrid/>
        <w:spacing w:line="240" w:lineRule="auto"/>
        <w:ind w:hanging="360"/>
        <w:contextualSpacing/>
      </w:pPr>
      <w:r>
        <w:t>Cron</w:t>
      </w:r>
      <w:r w:rsidRPr="7D19C68C">
        <w:t xml:space="preserve"> </w:t>
      </w:r>
      <w:r>
        <w:t>module</w:t>
      </w:r>
      <w:r w:rsidRPr="7D19C68C">
        <w:t xml:space="preserve"> </w:t>
      </w:r>
    </w:p>
    <w:p w14:paraId="3A957626" w14:textId="77777777" w:rsidR="00F26376" w:rsidRDefault="00F26376" w:rsidP="00F26376">
      <w:pPr>
        <w:numPr>
          <w:ilvl w:val="2"/>
          <w:numId w:val="26"/>
        </w:numPr>
        <w:snapToGrid/>
        <w:spacing w:line="240" w:lineRule="auto"/>
        <w:ind w:hanging="360"/>
        <w:contextualSpacing/>
      </w:pPr>
      <w:r>
        <w:t>Generate random secret for cron</w:t>
      </w:r>
      <w:r w:rsidRPr="7D19C68C">
        <w:t xml:space="preserve"> </w:t>
      </w:r>
      <w:r>
        <w:t>module</w:t>
      </w:r>
    </w:p>
    <w:p w14:paraId="12E26347" w14:textId="77777777" w:rsidR="00F26376" w:rsidRDefault="00F26376" w:rsidP="00F26376">
      <w:pPr>
        <w:numPr>
          <w:ilvl w:val="2"/>
          <w:numId w:val="26"/>
        </w:numPr>
        <w:snapToGrid/>
        <w:spacing w:line="240" w:lineRule="auto"/>
        <w:ind w:hanging="360"/>
        <w:contextualSpacing/>
      </w:pPr>
      <w:r>
        <w:t>Create /etc</w:t>
      </w:r>
      <w:r w:rsidRPr="7C3D7419">
        <w:t>/</w:t>
      </w:r>
      <w:r>
        <w:t>cron.d</w:t>
      </w:r>
      <w:r w:rsidRPr="7C3D7419">
        <w:t>/</w:t>
      </w:r>
      <w:r>
        <w:t>simplesamlphp configure with the generated user password</w:t>
      </w:r>
    </w:p>
    <w:p w14:paraId="12075B9C" w14:textId="77777777" w:rsidR="00F26376" w:rsidRDefault="00F26376" w:rsidP="00F26376">
      <w:pPr>
        <w:numPr>
          <w:ilvl w:val="2"/>
          <w:numId w:val="26"/>
        </w:numPr>
        <w:snapToGrid/>
        <w:spacing w:line="240" w:lineRule="auto"/>
        <w:ind w:hanging="360"/>
        <w:contextualSpacing/>
      </w:pPr>
      <w:r>
        <w:t>Enable and configure cron module</w:t>
      </w:r>
    </w:p>
    <w:p w14:paraId="3F5227B8" w14:textId="77777777" w:rsidR="00F26376" w:rsidRDefault="00F26376" w:rsidP="00F26376">
      <w:pPr>
        <w:numPr>
          <w:ilvl w:val="1"/>
          <w:numId w:val="26"/>
        </w:numPr>
        <w:snapToGrid/>
        <w:spacing w:line="240" w:lineRule="auto"/>
        <w:ind w:hanging="360"/>
        <w:contextualSpacing/>
      </w:pPr>
      <w:r>
        <w:t>Configure metarefresh</w:t>
      </w:r>
      <w:r w:rsidRPr="7D19C68C">
        <w:t xml:space="preserve"> </w:t>
      </w:r>
      <w:r>
        <w:t>module</w:t>
      </w:r>
      <w:r w:rsidRPr="7D19C68C">
        <w:t xml:space="preserve"> </w:t>
      </w:r>
    </w:p>
    <w:p w14:paraId="4DCA9296" w14:textId="77777777" w:rsidR="00F26376" w:rsidRDefault="00F26376" w:rsidP="00F26376">
      <w:pPr>
        <w:numPr>
          <w:ilvl w:val="2"/>
          <w:numId w:val="26"/>
        </w:numPr>
        <w:snapToGrid/>
        <w:spacing w:line="240" w:lineRule="auto"/>
        <w:ind w:hanging="360"/>
        <w:contextualSpacing/>
      </w:pPr>
      <w:r>
        <w:lastRenderedPageBreak/>
        <w:t>Use eduGAIN metadata</w:t>
      </w:r>
    </w:p>
    <w:p w14:paraId="6F666F0A" w14:textId="77777777" w:rsidR="00F26376" w:rsidRDefault="00F26376" w:rsidP="00F26376">
      <w:pPr>
        <w:numPr>
          <w:ilvl w:val="2"/>
          <w:numId w:val="26"/>
        </w:numPr>
        <w:snapToGrid/>
        <w:spacing w:line="240" w:lineRule="auto"/>
        <w:ind w:hanging="360"/>
        <w:contextualSpacing/>
      </w:pPr>
      <w:r>
        <w:t>Enable metarefresh</w:t>
      </w:r>
      <w:r w:rsidRPr="7D19C68C">
        <w:t xml:space="preserve"> </w:t>
      </w:r>
      <w:r>
        <w:t>module</w:t>
      </w:r>
      <w:r w:rsidRPr="7D19C68C">
        <w:t>.</w:t>
      </w:r>
    </w:p>
    <w:p w14:paraId="47BEB7B6" w14:textId="77777777" w:rsidR="00F26376" w:rsidRDefault="00F26376" w:rsidP="00F26376">
      <w:pPr>
        <w:numPr>
          <w:ilvl w:val="2"/>
          <w:numId w:val="26"/>
        </w:numPr>
        <w:snapToGrid/>
        <w:spacing w:line="240" w:lineRule="auto"/>
        <w:ind w:hanging="360"/>
        <w:contextualSpacing/>
      </w:pPr>
      <w:r>
        <w:t>Configure metadata directory ownership and permissions</w:t>
      </w:r>
    </w:p>
    <w:p w14:paraId="7A9A9C4D" w14:textId="77777777" w:rsidR="00F26376" w:rsidRDefault="00F26376" w:rsidP="00F26376">
      <w:pPr>
        <w:numPr>
          <w:ilvl w:val="2"/>
          <w:numId w:val="26"/>
        </w:numPr>
        <w:snapToGrid/>
        <w:spacing w:line="240" w:lineRule="auto"/>
        <w:ind w:hanging="360"/>
        <w:contextualSpacing/>
      </w:pPr>
      <w:r>
        <w:t>Copy privacy statement (privacy.html)</w:t>
      </w:r>
    </w:p>
    <w:p w14:paraId="186B385A" w14:textId="77777777" w:rsidR="00F26376" w:rsidRDefault="00F26376" w:rsidP="00F26376">
      <w:pPr>
        <w:numPr>
          <w:ilvl w:val="2"/>
          <w:numId w:val="26"/>
        </w:numPr>
        <w:snapToGrid/>
        <w:spacing w:line="240" w:lineRule="auto"/>
        <w:ind w:hanging="360"/>
        <w:contextualSpacing/>
      </w:pPr>
      <w:r>
        <w:t>Install and setup attributescope</w:t>
      </w:r>
      <w:r w:rsidRPr="7D19C68C">
        <w:t xml:space="preserve"> </w:t>
      </w:r>
      <w:r>
        <w:t>module</w:t>
      </w:r>
    </w:p>
    <w:p w14:paraId="645D8A44" w14:textId="77777777" w:rsidR="00F26376" w:rsidRDefault="00F26376" w:rsidP="00F26376">
      <w:pPr>
        <w:numPr>
          <w:ilvl w:val="2"/>
          <w:numId w:val="26"/>
        </w:numPr>
        <w:snapToGrid/>
        <w:spacing w:line="240" w:lineRule="auto"/>
        <w:ind w:hanging="360"/>
        <w:contextualSpacing/>
      </w:pPr>
      <w:r>
        <w:t>Configure apache2 SSP config</w:t>
      </w:r>
    </w:p>
    <w:p w14:paraId="738E4E08" w14:textId="77777777" w:rsidR="00F26376" w:rsidRDefault="00F26376" w:rsidP="00F26376">
      <w:pPr>
        <w:numPr>
          <w:ilvl w:val="2"/>
          <w:numId w:val="26"/>
        </w:numPr>
        <w:snapToGrid/>
        <w:spacing w:line="240" w:lineRule="auto"/>
        <w:ind w:hanging="360"/>
        <w:contextualSpacing/>
      </w:pPr>
      <w:r>
        <w:t>Increase PHP memory limit and max execution time limit.</w:t>
      </w:r>
    </w:p>
    <w:p w14:paraId="3554885C" w14:textId="77777777" w:rsidR="00F26376" w:rsidRDefault="00F26376" w:rsidP="00F26376">
      <w:pPr>
        <w:numPr>
          <w:ilvl w:val="0"/>
          <w:numId w:val="26"/>
        </w:numPr>
        <w:snapToGrid/>
        <w:spacing w:line="240" w:lineRule="auto"/>
        <w:ind w:hanging="360"/>
        <w:contextualSpacing/>
      </w:pPr>
      <w:r>
        <w:t>COMPOSER</w:t>
      </w:r>
    </w:p>
    <w:p w14:paraId="07000A37" w14:textId="77777777" w:rsidR="00F26376" w:rsidRDefault="00F26376" w:rsidP="00F26376">
      <w:pPr>
        <w:numPr>
          <w:ilvl w:val="1"/>
          <w:numId w:val="26"/>
        </w:numPr>
        <w:snapToGrid/>
        <w:spacing w:line="240" w:lineRule="auto"/>
        <w:ind w:hanging="360"/>
        <w:contextualSpacing/>
      </w:pPr>
      <w:r>
        <w:t>Download and install composer</w:t>
      </w:r>
    </w:p>
    <w:p w14:paraId="27949CD3" w14:textId="77777777" w:rsidR="00F26376" w:rsidRDefault="00F26376" w:rsidP="00F26376">
      <w:pPr>
        <w:numPr>
          <w:ilvl w:val="0"/>
          <w:numId w:val="26"/>
        </w:numPr>
        <w:snapToGrid/>
        <w:spacing w:line="240" w:lineRule="auto"/>
        <w:ind w:hanging="360"/>
        <w:contextualSpacing/>
      </w:pPr>
      <w:r>
        <w:t>WEB Applications</w:t>
      </w:r>
    </w:p>
    <w:p w14:paraId="0B511103" w14:textId="77777777" w:rsidR="00F26376" w:rsidRDefault="00F26376" w:rsidP="00F26376">
      <w:pPr>
        <w:numPr>
          <w:ilvl w:val="1"/>
          <w:numId w:val="26"/>
        </w:numPr>
        <w:snapToGrid/>
        <w:spacing w:line="240" w:lineRule="auto"/>
        <w:ind w:hanging="360"/>
        <w:contextualSpacing/>
      </w:pPr>
      <w:r>
        <w:t xml:space="preserve">Checkout web application from git repository </w:t>
      </w:r>
    </w:p>
    <w:p w14:paraId="40066912" w14:textId="77777777" w:rsidR="00F26376" w:rsidRDefault="00F26376" w:rsidP="00F26376">
      <w:pPr>
        <w:numPr>
          <w:ilvl w:val="1"/>
          <w:numId w:val="26"/>
        </w:numPr>
        <w:snapToGrid/>
        <w:spacing w:line="240" w:lineRule="auto"/>
        <w:ind w:hanging="360"/>
        <w:contextualSpacing/>
      </w:pPr>
      <w:r>
        <w:t>Setup MySQL password</w:t>
      </w:r>
    </w:p>
    <w:p w14:paraId="50F9AE3B" w14:textId="77777777" w:rsidR="00F26376" w:rsidRDefault="00F26376" w:rsidP="00F26376">
      <w:pPr>
        <w:numPr>
          <w:ilvl w:val="0"/>
          <w:numId w:val="26"/>
        </w:numPr>
        <w:snapToGrid/>
        <w:spacing w:line="240" w:lineRule="auto"/>
        <w:ind w:hanging="360"/>
        <w:contextualSpacing/>
      </w:pPr>
      <w:r>
        <w:t>Main Web application dependencies</w:t>
      </w:r>
    </w:p>
    <w:p w14:paraId="159DED58" w14:textId="77777777" w:rsidR="00F26376" w:rsidRDefault="00F26376" w:rsidP="00F26376">
      <w:pPr>
        <w:numPr>
          <w:ilvl w:val="1"/>
          <w:numId w:val="26"/>
        </w:numPr>
        <w:snapToGrid/>
        <w:spacing w:line="240" w:lineRule="auto"/>
        <w:ind w:hanging="360"/>
        <w:contextualSpacing/>
      </w:pPr>
      <w:r w:rsidRPr="7C3D7419">
        <w:t>"</w:t>
      </w:r>
      <w:r>
        <w:t>phpmailer</w:t>
      </w:r>
      <w:r w:rsidRPr="7C3D7419">
        <w:t>/</w:t>
      </w:r>
      <w:r>
        <w:t>phpmailer": "^5.2" to send out emails</w:t>
      </w:r>
    </w:p>
    <w:p w14:paraId="66A70FA0" w14:textId="77777777" w:rsidR="00F26376" w:rsidRDefault="00F26376" w:rsidP="00F26376">
      <w:pPr>
        <w:numPr>
          <w:ilvl w:val="1"/>
          <w:numId w:val="26"/>
        </w:numPr>
        <w:snapToGrid/>
        <w:spacing w:line="240" w:lineRule="auto"/>
        <w:ind w:hanging="360"/>
        <w:contextualSpacing/>
      </w:pPr>
      <w:r w:rsidRPr="7C3D7419">
        <w:t>"</w:t>
      </w:r>
      <w:r>
        <w:t>hackzilla/password-generator": "^1.1" to generate password</w:t>
      </w:r>
    </w:p>
    <w:p w14:paraId="320F51FB" w14:textId="77777777" w:rsidR="00F26376" w:rsidRDefault="00F26376" w:rsidP="00F26376">
      <w:pPr>
        <w:numPr>
          <w:ilvl w:val="0"/>
          <w:numId w:val="26"/>
        </w:numPr>
        <w:snapToGrid/>
        <w:spacing w:line="240" w:lineRule="auto"/>
        <w:ind w:hanging="360"/>
        <w:contextualSpacing/>
      </w:pPr>
      <w:r>
        <w:t>REST API dependencies</w:t>
      </w:r>
    </w:p>
    <w:p w14:paraId="10C8D065" w14:textId="77777777" w:rsidR="00F26376" w:rsidRDefault="00F26376" w:rsidP="00F26376">
      <w:pPr>
        <w:numPr>
          <w:ilvl w:val="1"/>
          <w:numId w:val="26"/>
        </w:numPr>
        <w:snapToGrid/>
        <w:spacing w:line="240" w:lineRule="auto"/>
        <w:ind w:hanging="360"/>
        <w:contextualSpacing/>
      </w:pPr>
      <w:r>
        <w:t>"slim/slim": "^2.6" The REST API is using slim php micro framework</w:t>
      </w:r>
    </w:p>
    <w:p w14:paraId="02EF6DBD" w14:textId="77777777" w:rsidR="00F26376" w:rsidRDefault="00F26376" w:rsidP="00F26376">
      <w:pPr>
        <w:numPr>
          <w:ilvl w:val="1"/>
          <w:numId w:val="26"/>
        </w:numPr>
        <w:snapToGrid/>
        <w:spacing w:line="240" w:lineRule="auto"/>
        <w:ind w:hanging="360"/>
        <w:contextualSpacing/>
      </w:pPr>
      <w:r w:rsidRPr="7C3D7419">
        <w:t>"</w:t>
      </w:r>
      <w:r>
        <w:t>zircote/swagger-php": "^2.0" Swagger API is used to generate documentation from the php source of the API</w:t>
      </w:r>
    </w:p>
    <w:p w14:paraId="3651A43B" w14:textId="77777777" w:rsidR="00F26376" w:rsidRDefault="00F26376" w:rsidP="00F26376">
      <w:pPr>
        <w:numPr>
          <w:ilvl w:val="1"/>
          <w:numId w:val="26"/>
        </w:numPr>
        <w:snapToGrid/>
        <w:spacing w:line="240" w:lineRule="auto"/>
        <w:ind w:hanging="360"/>
        <w:contextualSpacing/>
      </w:pPr>
      <w:r w:rsidRPr="7C3D7419">
        <w:t>"</w:t>
      </w:r>
      <w:r>
        <w:t>geoip</w:t>
      </w:r>
      <w:r w:rsidRPr="7C3D7419">
        <w:t>/</w:t>
      </w:r>
      <w:r>
        <w:t>geoip": "~1.14", The originally built in PHP geolite implementation doesn't have support for IPv6, so I had to install this package to support IPv6</w:t>
      </w:r>
    </w:p>
    <w:p w14:paraId="75164A98" w14:textId="77777777" w:rsidR="00A92567" w:rsidRPr="00F26376" w:rsidRDefault="00F26376" w:rsidP="00E125CC">
      <w:pPr>
        <w:numPr>
          <w:ilvl w:val="1"/>
          <w:numId w:val="26"/>
        </w:numPr>
        <w:snapToGrid/>
        <w:spacing w:line="240" w:lineRule="auto"/>
        <w:ind w:hanging="360"/>
        <w:contextualSpacing/>
      </w:pPr>
      <w:r w:rsidRPr="7C3D7419">
        <w:t>"</w:t>
      </w:r>
      <w:r>
        <w:t>mjaschen</w:t>
      </w:r>
      <w:r w:rsidRPr="7C3D7419">
        <w:t>/</w:t>
      </w:r>
      <w:r>
        <w:t>phpgeo": "^0.3.0" REST API ordering result distance between client and server coordinates. We use Vincenty's Formula to calculate the distance between two coordinates.</w:t>
      </w:r>
    </w:p>
    <w:p w14:paraId="73388DEB" w14:textId="77777777" w:rsidR="001825D2" w:rsidRDefault="001825D2" w:rsidP="001825D2">
      <w:pPr>
        <w:pStyle w:val="Heading2"/>
      </w:pPr>
      <w:bookmarkStart w:id="34" w:name="_Toc444000255"/>
      <w:bookmarkStart w:id="35" w:name="_Toc449689183"/>
      <w:r>
        <w:t>Database Schemas</w:t>
      </w:r>
      <w:bookmarkEnd w:id="34"/>
      <w:r>
        <w:t xml:space="preserve"> and extensions</w:t>
      </w:r>
      <w:bookmarkEnd w:id="35"/>
    </w:p>
    <w:p w14:paraId="5BA9755E" w14:textId="77777777" w:rsidR="001825D2" w:rsidRDefault="001825D2" w:rsidP="00D93FB9">
      <w:pPr>
        <w:pStyle w:val="BodyText"/>
      </w:pPr>
      <w:r>
        <w:t xml:space="preserve">We use a MySQL database server and master-slave replication to distribute the shared secret. The two different types of credential methods have separate databases, and are replicated accordingly. </w:t>
      </w:r>
    </w:p>
    <w:p w14:paraId="0F0880E0" w14:textId="77777777" w:rsidR="001825D2" w:rsidRDefault="001825D2" w:rsidP="001825D2">
      <w:pPr>
        <w:pStyle w:val="Heading3"/>
      </w:pPr>
      <w:bookmarkStart w:id="36" w:name="h.orhli9c5wfp2" w:colFirst="0" w:colLast="0"/>
      <w:bookmarkStart w:id="37" w:name="_Toc449689184"/>
      <w:bookmarkEnd w:id="36"/>
      <w:r>
        <w:t>Database schema for Long Term Credential</w:t>
      </w:r>
      <w:bookmarkEnd w:id="37"/>
    </w:p>
    <w:p w14:paraId="00385A21" w14:textId="77777777" w:rsidR="00222BB7" w:rsidRDefault="001825D2" w:rsidP="00D93FB9">
      <w:pPr>
        <w:pStyle w:val="BodyText"/>
      </w:pPr>
      <w:r>
        <w:t>We use the</w:t>
      </w:r>
      <w:r w:rsidRPr="34758091">
        <w:t xml:space="preserve"> </w:t>
      </w:r>
      <w:r>
        <w:t>coTURN</w:t>
      </w:r>
      <w:r w:rsidRPr="34758091">
        <w:t xml:space="preserve"> </w:t>
      </w:r>
      <w:r>
        <w:t>database structure with a slight extension, in order to identify the federated user. We thus added the fields</w:t>
      </w:r>
      <w:r w:rsidRPr="34758091">
        <w:t xml:space="preserve"> </w:t>
      </w:r>
      <w:r w:rsidRPr="00D93FB9">
        <w:t>“eppn”</w:t>
      </w:r>
      <w:r w:rsidRPr="34758091">
        <w:t xml:space="preserve">, </w:t>
      </w:r>
      <w:r w:rsidRPr="00D93FB9">
        <w:t>“email”</w:t>
      </w:r>
      <w:r>
        <w:t xml:space="preserve"> and </w:t>
      </w:r>
      <w:r w:rsidRPr="00D93FB9">
        <w:t>“displayname”</w:t>
      </w:r>
      <w:r w:rsidRPr="34758091">
        <w:t xml:space="preserve"> </w:t>
      </w:r>
      <w:r>
        <w:t>to the turnusers_lt table</w:t>
      </w:r>
      <w:r w:rsidRPr="34758091">
        <w:t>:</w:t>
      </w:r>
    </w:p>
    <w:p w14:paraId="500D3D16" w14:textId="4F42EAEA" w:rsidR="0093020A" w:rsidRDefault="001825D2" w:rsidP="0068661E">
      <w:pPr>
        <w:pStyle w:val="BodyText"/>
        <w:keepNext/>
        <w:jc w:val="center"/>
      </w:pPr>
      <w:r>
        <w:lastRenderedPageBreak/>
        <w:br/>
      </w:r>
      <w:r>
        <w:rPr>
          <w:noProof/>
          <w:lang w:val="en-US" w:eastAsia="en-US"/>
        </w:rPr>
        <w:drawing>
          <wp:inline distT="114300" distB="114300" distL="114300" distR="114300" wp14:anchorId="2D39EE91" wp14:editId="228204AC">
            <wp:extent cx="1714500" cy="2238375"/>
            <wp:effectExtent l="0" t="0" r="0" b="0"/>
            <wp:docPr id="9" name="image04.png" descr="ltc.png"/>
            <wp:cNvGraphicFramePr/>
            <a:graphic xmlns:a="http://schemas.openxmlformats.org/drawingml/2006/main">
              <a:graphicData uri="http://schemas.openxmlformats.org/drawingml/2006/picture">
                <pic:pic xmlns:pic="http://schemas.openxmlformats.org/drawingml/2006/picture">
                  <pic:nvPicPr>
                    <pic:cNvPr id="0" name="image04.png" descr="ltc.png"/>
                    <pic:cNvPicPr preferRelativeResize="0"/>
                  </pic:nvPicPr>
                  <pic:blipFill>
                    <a:blip r:embed="rId48" cstate="print"/>
                    <a:srcRect/>
                    <a:stretch>
                      <a:fillRect/>
                    </a:stretch>
                  </pic:blipFill>
                  <pic:spPr>
                    <a:xfrm>
                      <a:off x="0" y="0"/>
                      <a:ext cx="1714500" cy="2238375"/>
                    </a:xfrm>
                    <a:prstGeom prst="rect">
                      <a:avLst/>
                    </a:prstGeom>
                    <a:ln/>
                  </pic:spPr>
                </pic:pic>
              </a:graphicData>
            </a:graphic>
          </wp:inline>
        </w:drawing>
      </w:r>
    </w:p>
    <w:p w14:paraId="6EF2BD56" w14:textId="7C3F4BBB" w:rsidR="001825D2" w:rsidRDefault="0093020A" w:rsidP="00D93FB9">
      <w:pPr>
        <w:pStyle w:val="Caption"/>
        <w:jc w:val="both"/>
      </w:pPr>
      <w:bookmarkStart w:id="38" w:name="_Toc449689197"/>
      <w:r>
        <w:t xml:space="preserve">Figure </w:t>
      </w:r>
      <w:r w:rsidR="00D130D4">
        <w:fldChar w:fldCharType="begin"/>
      </w:r>
      <w:r w:rsidR="00D130D4">
        <w:instrText xml:space="preserve"> SEQ Figure \* ARABIC </w:instrText>
      </w:r>
      <w:r w:rsidR="00D130D4">
        <w:fldChar w:fldCharType="separate"/>
      </w:r>
      <w:r w:rsidR="00D130D4">
        <w:rPr>
          <w:noProof/>
        </w:rPr>
        <w:t>2</w:t>
      </w:r>
      <w:r w:rsidR="00D130D4">
        <w:rPr>
          <w:noProof/>
        </w:rPr>
        <w:fldChar w:fldCharType="end"/>
      </w:r>
      <w:r>
        <w:t>: Table `</w:t>
      </w:r>
      <w:r w:rsidRPr="00DD29A3">
        <w:t>turnusers_lt</w:t>
      </w:r>
      <w:r>
        <w:t>`</w:t>
      </w:r>
      <w:bookmarkEnd w:id="38"/>
    </w:p>
    <w:p w14:paraId="71568386" w14:textId="77777777" w:rsidR="001825D2" w:rsidRDefault="001825D2" w:rsidP="001825D2">
      <w:pPr>
        <w:pStyle w:val="Heading3"/>
      </w:pPr>
      <w:bookmarkStart w:id="39" w:name="h.kpzzpavkya6b" w:colFirst="0" w:colLast="0"/>
      <w:bookmarkStart w:id="40" w:name="_Toc449689185"/>
      <w:bookmarkEnd w:id="39"/>
      <w:r>
        <w:t>Database schema for REST support</w:t>
      </w:r>
      <w:bookmarkEnd w:id="40"/>
    </w:p>
    <w:p w14:paraId="78CBC377" w14:textId="553AE62D" w:rsidR="001825D2" w:rsidRDefault="001825D2" w:rsidP="00D93FB9">
      <w:pPr>
        <w:pStyle w:val="BodyText"/>
      </w:pPr>
      <w:r>
        <w:t>The REST API database structure is also based on the</w:t>
      </w:r>
      <w:r w:rsidRPr="7C3D7419">
        <w:t xml:space="preserve"> </w:t>
      </w:r>
      <w:r>
        <w:t>default coTURN</w:t>
      </w:r>
      <w:r w:rsidRPr="7C3D7419">
        <w:t xml:space="preserve"> </w:t>
      </w:r>
      <w:r>
        <w:t>SQL schema, but was extended with more tables to store the coTURN</w:t>
      </w:r>
      <w:r w:rsidRPr="7C3D7419">
        <w:t xml:space="preserve"> </w:t>
      </w:r>
      <w:r>
        <w:t xml:space="preserve">server IP addresses and locations, plus the different service types that they provide. </w:t>
      </w:r>
    </w:p>
    <w:p w14:paraId="4B4122E6" w14:textId="4F9D3E03" w:rsidR="001825D2" w:rsidRDefault="001825D2" w:rsidP="00D93FB9">
      <w:pPr>
        <w:pStyle w:val="BodyText"/>
      </w:pPr>
      <w:r>
        <w:t>In the database on the master side</w:t>
      </w:r>
      <w:r w:rsidRPr="34758091">
        <w:t>,</w:t>
      </w:r>
      <w:r>
        <w:t xml:space="preserve"> there are events that generate the new shared secret key daily</w:t>
      </w:r>
      <w:r w:rsidRPr="34758091">
        <w:t xml:space="preserve">, </w:t>
      </w:r>
      <w:r>
        <w:t>removes the obsolete old key and deletes api_keys that are older than one year</w:t>
      </w:r>
      <w:r w:rsidRPr="34758091">
        <w:t>.</w:t>
      </w:r>
    </w:p>
    <w:p w14:paraId="0B25B827" w14:textId="5E60E7FB" w:rsidR="001825D2" w:rsidRDefault="005D47A4" w:rsidP="00D93FB9">
      <w:pPr>
        <w:pStyle w:val="BodyText"/>
      </w:pPr>
      <w:r>
        <w:t xml:space="preserve">To add a new STUN/TURN node, a manual registration process is currently used. It uses </w:t>
      </w:r>
      <w:r w:rsidR="001825D2">
        <w:t xml:space="preserve">the </w:t>
      </w:r>
      <w:r>
        <w:t xml:space="preserve">coTURN </w:t>
      </w:r>
      <w:r w:rsidR="001825D2">
        <w:t>IP service table</w:t>
      </w:r>
      <w:r>
        <w:t xml:space="preserve"> to store STUN/TURN server FQDNs, IPv4 and IPv6 addresses as well as a description of the STUN/TURN service, transport protocol (udp, tcp, sctp) and portnumber</w:t>
      </w:r>
      <w:r w:rsidR="001825D2">
        <w:t>. We do</w:t>
      </w:r>
      <w:r w:rsidR="001825D2" w:rsidRPr="7D7BB793">
        <w:t xml:space="preserve"> </w:t>
      </w:r>
      <w:r w:rsidR="001825D2">
        <w:t>not have a self</w:t>
      </w:r>
      <w:r w:rsidR="001825D2" w:rsidRPr="7D7BB793">
        <w:t>-</w:t>
      </w:r>
      <w:r w:rsidR="001825D2">
        <w:t>service or web interface for this function yet, but this could</w:t>
      </w:r>
      <w:r w:rsidR="001825D2" w:rsidRPr="7D7BB793">
        <w:t xml:space="preserve"> </w:t>
      </w:r>
      <w:r w:rsidR="001825D2">
        <w:t xml:space="preserve">be implemented at a later stage to allow the server operator to manage his servers and its offerings. </w:t>
      </w:r>
    </w:p>
    <w:p w14:paraId="41166238" w14:textId="77777777" w:rsidR="001825D2" w:rsidRDefault="001825D2" w:rsidP="00D93FB9">
      <w:pPr>
        <w:pStyle w:val="BodyText"/>
      </w:pPr>
      <w:r>
        <w:t>About the tables and structures:</w:t>
      </w:r>
    </w:p>
    <w:p w14:paraId="12C2E513" w14:textId="77777777" w:rsidR="001825D2" w:rsidRDefault="001825D2" w:rsidP="001825D2">
      <w:pPr>
        <w:numPr>
          <w:ilvl w:val="0"/>
          <w:numId w:val="27"/>
        </w:numPr>
        <w:snapToGrid/>
        <w:spacing w:line="240" w:lineRule="auto"/>
        <w:ind w:hanging="360"/>
        <w:contextualSpacing/>
      </w:pPr>
      <w:r>
        <w:t xml:space="preserve">The </w:t>
      </w:r>
      <w:r>
        <w:rPr>
          <w:rFonts w:ascii="Helvetica" w:eastAsia="Helvetica" w:hAnsi="Helvetica" w:cs="Helvetica"/>
        </w:rPr>
        <w:t>“</w:t>
      </w:r>
      <w:r>
        <w:t>token</w:t>
      </w:r>
      <w:r>
        <w:rPr>
          <w:rFonts w:ascii="Helvetica" w:eastAsia="Helvetica" w:hAnsi="Helvetica" w:cs="Helvetica"/>
        </w:rPr>
        <w:t>”</w:t>
      </w:r>
      <w:r w:rsidRPr="7C3D7419">
        <w:t xml:space="preserve"> </w:t>
      </w:r>
      <w:r>
        <w:t xml:space="preserve">table contains the </w:t>
      </w:r>
      <w:r w:rsidRPr="006D030F">
        <w:rPr>
          <w:rFonts w:ascii="Courier" w:eastAsia="Courier" w:hAnsi="Courier" w:cs="Courier"/>
        </w:rPr>
        <w:t>api_key</w:t>
      </w:r>
      <w:r w:rsidRPr="7C3D7419">
        <w:t xml:space="preserve"> </w:t>
      </w:r>
      <w:r>
        <w:t>used for granting access to the REST API</w:t>
      </w:r>
    </w:p>
    <w:p w14:paraId="59DABE80" w14:textId="77777777" w:rsidR="001825D2" w:rsidRDefault="001825D2" w:rsidP="001825D2">
      <w:pPr>
        <w:numPr>
          <w:ilvl w:val="1"/>
          <w:numId w:val="27"/>
        </w:numPr>
        <w:snapToGrid/>
        <w:spacing w:line="240" w:lineRule="auto"/>
        <w:ind w:hanging="360"/>
        <w:contextualSpacing/>
      </w:pPr>
      <w:r>
        <w:t>The created field is the timestamp of the record insertion in the table.</w:t>
      </w:r>
    </w:p>
    <w:p w14:paraId="37CB21F9" w14:textId="77777777" w:rsidR="001825D2" w:rsidRDefault="001825D2" w:rsidP="001825D2">
      <w:pPr>
        <w:numPr>
          <w:ilvl w:val="1"/>
          <w:numId w:val="27"/>
        </w:numPr>
        <w:snapToGrid/>
        <w:spacing w:line="240" w:lineRule="auto"/>
        <w:ind w:hanging="360"/>
        <w:contextualSpacing/>
      </w:pPr>
      <w:r>
        <w:t>The token could be requested after eduGAIN</w:t>
      </w:r>
      <w:r w:rsidRPr="7C3D7419">
        <w:t xml:space="preserve"> </w:t>
      </w:r>
      <w:r>
        <w:t>auth and could be revoked after a year</w:t>
      </w:r>
      <w:r w:rsidRPr="7C3D7419">
        <w:t xml:space="preserve">. </w:t>
      </w:r>
      <w:r>
        <w:t>It is done by a MySQL event called clean token</w:t>
      </w:r>
      <w:r w:rsidRPr="7C3D7419">
        <w:t>:</w:t>
      </w:r>
    </w:p>
    <w:p w14:paraId="06E30F66" w14:textId="77777777" w:rsidR="001825D2" w:rsidRPr="00D93FB9" w:rsidRDefault="001825D2" w:rsidP="00D93FB9">
      <w:pPr>
        <w:ind w:left="720"/>
        <w:contextualSpacing/>
        <w:jc w:val="left"/>
        <w:rPr>
          <w:rFonts w:ascii="Courier" w:hAnsi="Courier"/>
        </w:rPr>
      </w:pPr>
      <w:r>
        <w:br/>
      </w:r>
      <w:r w:rsidRPr="00D93FB9">
        <w:rPr>
          <w:rFonts w:ascii="Courier" w:eastAsia="Courier,Roboto Mono" w:hAnsi="Courier" w:cs="Courier,Roboto Mono"/>
          <w:sz w:val="18"/>
          <w:szCs w:val="16"/>
        </w:rPr>
        <w:t>EVENT `clean_token` ON SCHEDULE EVERY 1 YEAR STARTS '2015-01-01 00:00:00' ON COMPLETION NOT PRESERVE ENABLE DO BEGIN</w:t>
      </w:r>
      <w:r w:rsidRPr="00D93FB9">
        <w:rPr>
          <w:rFonts w:ascii="Courier" w:eastAsia="Roboto Mono" w:hAnsi="Courier" w:cs="Roboto Mono"/>
          <w:sz w:val="18"/>
          <w:szCs w:val="16"/>
        </w:rPr>
        <w:br/>
      </w:r>
      <w:r w:rsidRPr="00D93FB9">
        <w:rPr>
          <w:rFonts w:ascii="Courier" w:eastAsia="Courier,Roboto Mono" w:hAnsi="Courier" w:cs="Courier,Roboto Mono"/>
          <w:sz w:val="18"/>
          <w:szCs w:val="16"/>
        </w:rPr>
        <w:t>DELETE FROM `token` where created + INTERVAL 1 YEAR &gt; NOW();</w:t>
      </w:r>
      <w:r w:rsidRPr="00D93FB9">
        <w:rPr>
          <w:rFonts w:ascii="Courier" w:eastAsia="Roboto Mono" w:hAnsi="Courier" w:cs="Roboto Mono"/>
          <w:sz w:val="18"/>
          <w:szCs w:val="16"/>
        </w:rPr>
        <w:br/>
      </w:r>
      <w:r w:rsidRPr="00D93FB9">
        <w:rPr>
          <w:rFonts w:ascii="Courier" w:eastAsia="Courier,Roboto Mono" w:hAnsi="Courier" w:cs="Courier,Roboto Mono"/>
          <w:sz w:val="18"/>
          <w:szCs w:val="16"/>
        </w:rPr>
        <w:t>END</w:t>
      </w:r>
      <w:r w:rsidRPr="00D93FB9">
        <w:rPr>
          <w:rFonts w:ascii="Courier" w:eastAsia="Roboto Mono" w:hAnsi="Courier" w:cs="Roboto Mono"/>
          <w:sz w:val="21"/>
          <w:szCs w:val="20"/>
        </w:rPr>
        <w:t xml:space="preserve"> </w:t>
      </w:r>
    </w:p>
    <w:p w14:paraId="4FD26989" w14:textId="77777777" w:rsidR="001825D2" w:rsidRDefault="001825D2" w:rsidP="001825D2">
      <w:pPr>
        <w:ind w:left="1440"/>
        <w:contextualSpacing/>
      </w:pPr>
    </w:p>
    <w:p w14:paraId="5627906C" w14:textId="77777777" w:rsidR="001825D2" w:rsidRDefault="001825D2" w:rsidP="001825D2">
      <w:pPr>
        <w:numPr>
          <w:ilvl w:val="0"/>
          <w:numId w:val="27"/>
        </w:numPr>
        <w:snapToGrid/>
        <w:spacing w:line="240" w:lineRule="auto"/>
        <w:ind w:hanging="360"/>
        <w:contextualSpacing/>
      </w:pPr>
      <w:r>
        <w:t xml:space="preserve">The </w:t>
      </w:r>
      <w:r>
        <w:rPr>
          <w:rFonts w:ascii="Helvetica" w:eastAsia="Helvetica" w:hAnsi="Helvetica" w:cs="Helvetica"/>
        </w:rPr>
        <w:t>“</w:t>
      </w:r>
      <w:r w:rsidRPr="004A6537">
        <w:t>turn_secret</w:t>
      </w:r>
      <w:r>
        <w:rPr>
          <w:rFonts w:ascii="Helvetica" w:eastAsia="Helvetica" w:hAnsi="Helvetica" w:cs="Helvetica"/>
        </w:rPr>
        <w:t>”</w:t>
      </w:r>
      <w:r>
        <w:t xml:space="preserve"> table</w:t>
      </w:r>
      <w:r w:rsidRPr="7C3D7419">
        <w:t xml:space="preserve"> </w:t>
      </w:r>
      <w:r>
        <w:t>is used to store the shared secret used for credential generation.</w:t>
      </w:r>
    </w:p>
    <w:p w14:paraId="46DC6F67" w14:textId="77777777" w:rsidR="001825D2" w:rsidRDefault="001825D2" w:rsidP="001825D2">
      <w:pPr>
        <w:numPr>
          <w:ilvl w:val="1"/>
          <w:numId w:val="27"/>
        </w:numPr>
        <w:snapToGrid/>
        <w:spacing w:line="240" w:lineRule="auto"/>
        <w:ind w:hanging="360"/>
        <w:contextualSpacing/>
      </w:pPr>
      <w:r w:rsidRPr="006D030F">
        <w:t xml:space="preserve">The </w:t>
      </w:r>
      <w:r w:rsidRPr="006D030F">
        <w:rPr>
          <w:rFonts w:ascii="Courier" w:eastAsia="Courier" w:hAnsi="Courier" w:cs="Courier"/>
        </w:rPr>
        <w:t>timestamp</w:t>
      </w:r>
      <w:r w:rsidRPr="425DC6C0">
        <w:t xml:space="preserve"> </w:t>
      </w:r>
      <w:r w:rsidRPr="6C424C34">
        <w:t>fie</w:t>
      </w:r>
      <w:r w:rsidRPr="425DC6C0">
        <w:t xml:space="preserve">ld </w:t>
      </w:r>
      <w:r>
        <w:t>contains the date of the record insertion.</w:t>
      </w:r>
    </w:p>
    <w:p w14:paraId="11AA990A" w14:textId="77777777" w:rsidR="001825D2" w:rsidRDefault="001825D2" w:rsidP="001825D2">
      <w:pPr>
        <w:numPr>
          <w:ilvl w:val="1"/>
          <w:numId w:val="27"/>
        </w:numPr>
        <w:snapToGrid/>
        <w:spacing w:line="240" w:lineRule="auto"/>
        <w:ind w:hanging="360"/>
        <w:contextualSpacing/>
      </w:pPr>
      <w:r>
        <w:t xml:space="preserve">The </w:t>
      </w:r>
      <w:r w:rsidRPr="006D030F">
        <w:rPr>
          <w:rFonts w:ascii="Courier" w:eastAsia="Courier" w:hAnsi="Courier" w:cs="Courier"/>
        </w:rPr>
        <w:t>SharedSecret</w:t>
      </w:r>
      <w:r>
        <w:t xml:space="preserve"> event generates a secret and clean keys that are older with day or longer of the actual time</w:t>
      </w:r>
      <w:r w:rsidRPr="7C3D7419">
        <w:t>:</w:t>
      </w:r>
    </w:p>
    <w:p w14:paraId="58BDC735" w14:textId="77777777" w:rsidR="001825D2" w:rsidRPr="00D93FB9" w:rsidRDefault="001825D2" w:rsidP="00D93FB9">
      <w:pPr>
        <w:ind w:left="720"/>
        <w:contextualSpacing/>
        <w:jc w:val="left"/>
        <w:rPr>
          <w:rFonts w:ascii="Courier" w:eastAsia="Courier,Roboto Mono" w:hAnsi="Courier" w:cs="Courier,Roboto Mono"/>
          <w:sz w:val="18"/>
          <w:szCs w:val="16"/>
        </w:rPr>
      </w:pPr>
      <w:r>
        <w:br/>
      </w:r>
      <w:r w:rsidRPr="00D93FB9">
        <w:rPr>
          <w:rFonts w:ascii="Courier" w:eastAsia="Courier,Roboto Mono" w:hAnsi="Courier" w:cs="Courier,Roboto Mono"/>
          <w:sz w:val="18"/>
          <w:szCs w:val="16"/>
        </w:rPr>
        <w:t>EVENT `SharedSecret` ON SCHEDULE EVERY 1 DAY STARTS '2015-11-25 00:00:00' ON COMPLETION NOT PRE</w:t>
      </w:r>
      <w:r w:rsidRPr="00D93FB9">
        <w:rPr>
          <w:rFonts w:ascii="Courier" w:eastAsia="Courier,Roboto Mono" w:hAnsi="Courier" w:cs="Courier,Roboto Mono"/>
          <w:sz w:val="18"/>
          <w:szCs w:val="16"/>
        </w:rPr>
        <w:br/>
      </w:r>
      <w:r w:rsidRPr="00D93FB9">
        <w:rPr>
          <w:rFonts w:ascii="Courier" w:eastAsia="Courier,Roboto Mono" w:hAnsi="Courier" w:cs="Courier,Roboto Mono"/>
          <w:sz w:val="18"/>
          <w:szCs w:val="16"/>
        </w:rPr>
        <w:lastRenderedPageBreak/>
        <w:t>SERVE ENABLE DO BEGIN</w:t>
      </w:r>
      <w:r w:rsidRPr="00D93FB9">
        <w:rPr>
          <w:rFonts w:ascii="Courier" w:eastAsia="Courier,Roboto Mono" w:hAnsi="Courier" w:cs="Courier,Roboto Mono"/>
          <w:sz w:val="18"/>
          <w:szCs w:val="16"/>
        </w:rPr>
        <w:br/>
        <w:t xml:space="preserve">    DECLARE secret VARCHAR(42);</w:t>
      </w:r>
      <w:r w:rsidRPr="00D93FB9">
        <w:rPr>
          <w:rFonts w:ascii="Courier" w:eastAsia="Courier,Roboto Mono" w:hAnsi="Courier" w:cs="Courier,Roboto Mono"/>
          <w:sz w:val="18"/>
          <w:szCs w:val="16"/>
        </w:rPr>
        <w:br/>
        <w:t xml:space="preserve">    SELECT SUBSTR(CONCAT(MD5(RAND()),MD5(RAND())),1,64) INTO secret;</w:t>
      </w:r>
      <w:r w:rsidRPr="00D93FB9">
        <w:rPr>
          <w:rFonts w:ascii="Courier" w:eastAsia="Courier,Roboto Mono" w:hAnsi="Courier" w:cs="Courier,Roboto Mono"/>
          <w:sz w:val="18"/>
          <w:szCs w:val="16"/>
        </w:rPr>
        <w:br/>
        <w:t xml:space="preserve">    INSERT INTO `turn_secret` (`realm`,`value`) VALUES ('lab.vvc.niif.hu',secret</w:t>
      </w:r>
      <w:r w:rsidRPr="00D93FB9">
        <w:rPr>
          <w:rFonts w:ascii="Courier" w:eastAsia="Courier,Roboto Mono" w:hAnsi="Courier" w:cs="Courier,Roboto Mono"/>
          <w:sz w:val="18"/>
          <w:szCs w:val="16"/>
        </w:rPr>
        <w:br/>
        <w:t>);</w:t>
      </w:r>
      <w:r w:rsidRPr="00D93FB9">
        <w:rPr>
          <w:rFonts w:ascii="Courier" w:eastAsia="Courier,Roboto Mono" w:hAnsi="Courier" w:cs="Courier,Roboto Mono"/>
          <w:sz w:val="18"/>
          <w:szCs w:val="16"/>
        </w:rPr>
        <w:br/>
        <w:t xml:space="preserve">    DELETE FROM `turn_secret` where realm='lab.vvc.niif.hu' and timestamp + INTERVAL 1 DAY &lt; NOW();</w:t>
      </w:r>
      <w:r w:rsidRPr="00D93FB9">
        <w:rPr>
          <w:rFonts w:ascii="Courier" w:eastAsia="Courier,Roboto Mono" w:hAnsi="Courier" w:cs="Courier,Roboto Mono"/>
          <w:sz w:val="18"/>
          <w:szCs w:val="16"/>
        </w:rPr>
        <w:br/>
        <w:t>END</w:t>
      </w:r>
    </w:p>
    <w:p w14:paraId="03902D66" w14:textId="77777777" w:rsidR="001825D2" w:rsidRDefault="001825D2" w:rsidP="001825D2">
      <w:pPr>
        <w:ind w:left="1080"/>
        <w:contextualSpacing/>
        <w:jc w:val="left"/>
        <w:rPr>
          <w:rFonts w:ascii="Courier" w:hAnsi="Courier"/>
          <w:sz w:val="20"/>
          <w:szCs w:val="20"/>
        </w:rPr>
      </w:pPr>
    </w:p>
    <w:p w14:paraId="4D2A602B" w14:textId="77777777" w:rsidR="001825D2" w:rsidRDefault="001825D2" w:rsidP="001825D2">
      <w:pPr>
        <w:numPr>
          <w:ilvl w:val="1"/>
          <w:numId w:val="27"/>
        </w:numPr>
        <w:snapToGrid/>
        <w:spacing w:line="240" w:lineRule="auto"/>
        <w:ind w:hanging="360"/>
        <w:contextualSpacing/>
      </w:pPr>
      <w:r>
        <w:t>The “server” table contains the FQDN of the STUN/TURN servers</w:t>
      </w:r>
    </w:p>
    <w:p w14:paraId="6DB841B6" w14:textId="77777777" w:rsidR="001825D2" w:rsidRDefault="001825D2" w:rsidP="001825D2">
      <w:pPr>
        <w:numPr>
          <w:ilvl w:val="2"/>
          <w:numId w:val="27"/>
        </w:numPr>
        <w:snapToGrid/>
        <w:spacing w:line="240" w:lineRule="auto"/>
        <w:ind w:hanging="360"/>
        <w:contextualSpacing/>
      </w:pPr>
      <w:r>
        <w:t>It has a one-to-many relation with the “ip” table</w:t>
      </w:r>
    </w:p>
    <w:p w14:paraId="50BDD921" w14:textId="77777777" w:rsidR="001825D2" w:rsidRDefault="001825D2" w:rsidP="001825D2">
      <w:pPr>
        <w:numPr>
          <w:ilvl w:val="1"/>
          <w:numId w:val="27"/>
        </w:numPr>
        <w:snapToGrid/>
        <w:spacing w:line="240" w:lineRule="auto"/>
        <w:ind w:hanging="360"/>
        <w:contextualSpacing/>
      </w:pPr>
      <w:r>
        <w:t xml:space="preserve">The </w:t>
      </w:r>
      <w:r w:rsidRPr="2386C08E">
        <w:t>“</w:t>
      </w:r>
      <w:r>
        <w:t xml:space="preserve">ip” table contains </w:t>
      </w:r>
    </w:p>
    <w:p w14:paraId="1E3FA420" w14:textId="77777777" w:rsidR="001825D2" w:rsidRDefault="001825D2" w:rsidP="001825D2">
      <w:pPr>
        <w:numPr>
          <w:ilvl w:val="2"/>
          <w:numId w:val="27"/>
        </w:numPr>
        <w:snapToGrid/>
        <w:spacing w:line="240" w:lineRule="auto"/>
        <w:ind w:hanging="360"/>
        <w:contextualSpacing/>
      </w:pPr>
      <w:r>
        <w:t>The server ip address</w:t>
      </w:r>
    </w:p>
    <w:p w14:paraId="0A883100" w14:textId="77777777" w:rsidR="001825D2" w:rsidRDefault="001825D2" w:rsidP="001825D2">
      <w:pPr>
        <w:numPr>
          <w:ilvl w:val="2"/>
          <w:numId w:val="27"/>
        </w:numPr>
        <w:snapToGrid/>
        <w:spacing w:line="240" w:lineRule="auto"/>
        <w:ind w:hanging="360"/>
        <w:contextualSpacing/>
      </w:pPr>
      <w:r>
        <w:t>GPS coordinates of the IP based on geolite database lookup</w:t>
      </w:r>
    </w:p>
    <w:p w14:paraId="25CC8A85" w14:textId="77777777" w:rsidR="001825D2" w:rsidRDefault="001825D2" w:rsidP="001825D2">
      <w:pPr>
        <w:numPr>
          <w:ilvl w:val="2"/>
          <w:numId w:val="27"/>
        </w:numPr>
        <w:snapToGrid/>
        <w:spacing w:line="240" w:lineRule="auto"/>
        <w:ind w:hanging="360"/>
        <w:contextualSpacing/>
      </w:pPr>
      <w:r>
        <w:t xml:space="preserve">Preference value to help in ordering multihomed servers. </w:t>
      </w:r>
      <w:r>
        <w:br/>
        <w:t xml:space="preserve">e.g. it could be used to express IPv4/IPv6 preference. </w:t>
      </w:r>
    </w:p>
    <w:p w14:paraId="32EAC8AA" w14:textId="77777777" w:rsidR="001825D2" w:rsidRDefault="001825D2" w:rsidP="001825D2">
      <w:pPr>
        <w:numPr>
          <w:ilvl w:val="1"/>
          <w:numId w:val="27"/>
        </w:numPr>
        <w:snapToGrid/>
        <w:spacing w:line="240" w:lineRule="auto"/>
        <w:ind w:hanging="360"/>
        <w:contextualSpacing/>
      </w:pPr>
      <w:r>
        <w:t>The “service” table contains the service port and protocol description</w:t>
      </w:r>
    </w:p>
    <w:p w14:paraId="7420EC02" w14:textId="77777777" w:rsidR="001825D2" w:rsidRDefault="001825D2" w:rsidP="001825D2">
      <w:pPr>
        <w:numPr>
          <w:ilvl w:val="2"/>
          <w:numId w:val="27"/>
        </w:numPr>
        <w:snapToGrid/>
        <w:spacing w:line="240" w:lineRule="auto"/>
        <w:ind w:hanging="360"/>
        <w:contextualSpacing/>
      </w:pPr>
      <w:r>
        <w:t>Preference value is to help in ordering of services.</w:t>
      </w:r>
    </w:p>
    <w:p w14:paraId="2E0B0928" w14:textId="77777777" w:rsidR="001825D2" w:rsidRDefault="001825D2" w:rsidP="001825D2">
      <w:pPr>
        <w:numPr>
          <w:ilvl w:val="2"/>
          <w:numId w:val="27"/>
        </w:numPr>
        <w:snapToGrid/>
        <w:spacing w:line="240" w:lineRule="auto"/>
        <w:ind w:hanging="360"/>
        <w:contextualSpacing/>
      </w:pPr>
      <w:r>
        <w:t>Transport protcol</w:t>
      </w:r>
      <w:r w:rsidRPr="654F274A">
        <w:t xml:space="preserve"> </w:t>
      </w:r>
      <w:r>
        <w:t>udp</w:t>
      </w:r>
      <w:r w:rsidRPr="654F274A">
        <w:t xml:space="preserve">, </w:t>
      </w:r>
      <w:r>
        <w:t>tcp</w:t>
      </w:r>
      <w:r w:rsidRPr="654F274A">
        <w:t xml:space="preserve">, </w:t>
      </w:r>
      <w:r>
        <w:t>stcp etc.</w:t>
      </w:r>
    </w:p>
    <w:p w14:paraId="786B03E4" w14:textId="77777777" w:rsidR="001825D2" w:rsidRDefault="001825D2" w:rsidP="001825D2">
      <w:pPr>
        <w:numPr>
          <w:ilvl w:val="2"/>
          <w:numId w:val="27"/>
        </w:numPr>
        <w:snapToGrid/>
        <w:spacing w:line="240" w:lineRule="auto"/>
        <w:ind w:hanging="360"/>
        <w:contextualSpacing/>
      </w:pPr>
      <w:r>
        <w:t xml:space="preserve">uri_schema stun/turn </w:t>
      </w:r>
    </w:p>
    <w:p w14:paraId="3C814328" w14:textId="77777777" w:rsidR="001825D2" w:rsidRDefault="001825D2" w:rsidP="001825D2">
      <w:pPr>
        <w:numPr>
          <w:ilvl w:val="3"/>
          <w:numId w:val="27"/>
        </w:numPr>
        <w:snapToGrid/>
        <w:spacing w:line="240" w:lineRule="auto"/>
        <w:ind w:hanging="360"/>
        <w:contextualSpacing/>
      </w:pPr>
      <w:r>
        <w:t>If secure communication used then stuns/turns</w:t>
      </w:r>
    </w:p>
    <w:p w14:paraId="45FA1CCA" w14:textId="77777777" w:rsidR="001825D2" w:rsidRDefault="001825D2" w:rsidP="001825D2">
      <w:pPr>
        <w:ind w:left="1440"/>
      </w:pPr>
    </w:p>
    <w:p w14:paraId="459B6F47" w14:textId="364C716A" w:rsidR="00222BB7" w:rsidRDefault="001825D2" w:rsidP="00D93FB9">
      <w:pPr>
        <w:pStyle w:val="BodyText"/>
      </w:pPr>
      <w:r>
        <w:t>The database structure and relations are further explained by the Entity Relation Model diagram below:</w:t>
      </w:r>
    </w:p>
    <w:p w14:paraId="27D294F4" w14:textId="77777777" w:rsidR="00222BB7" w:rsidRDefault="001825D2" w:rsidP="00D93FB9">
      <w:pPr>
        <w:keepNext/>
        <w:jc w:val="center"/>
      </w:pPr>
      <w:r>
        <w:rPr>
          <w:noProof/>
        </w:rPr>
        <w:drawing>
          <wp:inline distT="114300" distB="114300" distL="114300" distR="114300" wp14:anchorId="70FA05B6" wp14:editId="44BDEF8B">
            <wp:extent cx="4878070" cy="3409240"/>
            <wp:effectExtent l="0" t="0" r="0" b="0"/>
            <wp:docPr id="11" name="image02.png" descr="rest.png"/>
            <wp:cNvGraphicFramePr/>
            <a:graphic xmlns:a="http://schemas.openxmlformats.org/drawingml/2006/main">
              <a:graphicData uri="http://schemas.openxmlformats.org/drawingml/2006/picture">
                <pic:pic xmlns:pic="http://schemas.openxmlformats.org/drawingml/2006/picture">
                  <pic:nvPicPr>
                    <pic:cNvPr id="0" name="image02.png" descr="rest.png"/>
                    <pic:cNvPicPr preferRelativeResize="0"/>
                  </pic:nvPicPr>
                  <pic:blipFill>
                    <a:blip r:embed="rId49" cstate="print"/>
                    <a:srcRect/>
                    <a:stretch>
                      <a:fillRect/>
                    </a:stretch>
                  </pic:blipFill>
                  <pic:spPr>
                    <a:xfrm>
                      <a:off x="0" y="0"/>
                      <a:ext cx="4887502" cy="3415832"/>
                    </a:xfrm>
                    <a:prstGeom prst="rect">
                      <a:avLst/>
                    </a:prstGeom>
                    <a:ln/>
                  </pic:spPr>
                </pic:pic>
              </a:graphicData>
            </a:graphic>
          </wp:inline>
        </w:drawing>
      </w:r>
    </w:p>
    <w:p w14:paraId="5AE74C94" w14:textId="3A597895" w:rsidR="001825D2" w:rsidRDefault="00222BB7" w:rsidP="00D93FB9">
      <w:pPr>
        <w:pStyle w:val="Caption"/>
        <w:jc w:val="both"/>
      </w:pPr>
      <w:bookmarkStart w:id="41" w:name="_Toc449689198"/>
      <w:r>
        <w:t xml:space="preserve">Figure </w:t>
      </w:r>
      <w:r w:rsidR="00D130D4">
        <w:fldChar w:fldCharType="begin"/>
      </w:r>
      <w:r w:rsidR="00D130D4">
        <w:instrText xml:space="preserve"> SEQ Figure \* ARABIC </w:instrText>
      </w:r>
      <w:r w:rsidR="00D130D4">
        <w:fldChar w:fldCharType="separate"/>
      </w:r>
      <w:r w:rsidR="00D130D4">
        <w:rPr>
          <w:noProof/>
        </w:rPr>
        <w:t>3</w:t>
      </w:r>
      <w:r w:rsidR="00D130D4">
        <w:rPr>
          <w:noProof/>
        </w:rPr>
        <w:fldChar w:fldCharType="end"/>
      </w:r>
      <w:r>
        <w:t>: D</w:t>
      </w:r>
      <w:r w:rsidRPr="0014611C">
        <w:t>atabase structure and relations</w:t>
      </w:r>
      <w:bookmarkEnd w:id="41"/>
    </w:p>
    <w:p w14:paraId="7671AE2B" w14:textId="77777777" w:rsidR="00AA3D76" w:rsidRDefault="00AA3D76" w:rsidP="00E125CC">
      <w:pPr>
        <w:rPr>
          <w:rFonts w:asciiTheme="minorHAnsi" w:hAnsiTheme="minorHAnsi" w:cstheme="minorHAnsi"/>
        </w:rPr>
      </w:pPr>
    </w:p>
    <w:p w14:paraId="023390C0" w14:textId="77777777" w:rsidR="001825D2" w:rsidRDefault="001825D2" w:rsidP="001825D2">
      <w:pPr>
        <w:pStyle w:val="Heading2"/>
      </w:pPr>
      <w:bookmarkStart w:id="42" w:name="_Toc444000256"/>
      <w:bookmarkStart w:id="43" w:name="_Toc449689186"/>
      <w:r>
        <w:lastRenderedPageBreak/>
        <w:t>PoC Web Interface and Authentication schemas</w:t>
      </w:r>
      <w:bookmarkEnd w:id="42"/>
      <w:bookmarkEnd w:id="43"/>
    </w:p>
    <w:p w14:paraId="5C029217" w14:textId="46B081CB" w:rsidR="001825D2" w:rsidRDefault="001825D2" w:rsidP="00D93FB9">
      <w:pPr>
        <w:pStyle w:val="BodyText"/>
      </w:pPr>
      <w:r>
        <w:t>The PoC service is currently available on</w:t>
      </w:r>
      <w:r w:rsidRPr="4F810550">
        <w:t xml:space="preserve"> </w:t>
      </w:r>
      <w:hyperlink r:id="rId50" w:history="1">
        <w:r w:rsidR="00222BB7" w:rsidRPr="00CB3759">
          <w:rPr>
            <w:rStyle w:val="Hyperlink"/>
          </w:rPr>
          <w:t>https://brain.lab.vvc.niif.hu</w:t>
        </w:r>
      </w:hyperlink>
      <w:r>
        <w:t>.</w:t>
      </w:r>
    </w:p>
    <w:p w14:paraId="6E21E1CE" w14:textId="7C701B04" w:rsidR="001825D2" w:rsidRDefault="001825D2" w:rsidP="00D93FB9">
      <w:pPr>
        <w:pStyle w:val="BodyText"/>
      </w:pPr>
      <w:r>
        <w:t xml:space="preserve">The Web interface source code is available on the (public) GitHub repository: </w:t>
      </w:r>
      <w:hyperlink r:id="rId51">
        <w:r>
          <w:rPr>
            <w:color w:val="1155CC"/>
            <w:u w:val="single"/>
          </w:rPr>
          <w:t>https://github.com/misi/stun-web</w:t>
        </w:r>
      </w:hyperlink>
      <w:r w:rsidR="00222BB7">
        <w:t>.</w:t>
      </w:r>
    </w:p>
    <w:p w14:paraId="24E09BF7" w14:textId="77777777" w:rsidR="001825D2" w:rsidRDefault="001825D2" w:rsidP="00D93FB9">
      <w:pPr>
        <w:pStyle w:val="BodyText"/>
      </w:pPr>
      <w:r>
        <w:t>Access to the pilot service is limited to the NREN community and protected with eduGAIN AAI by propagation</w:t>
      </w:r>
      <w:r w:rsidRPr="6BC2C567">
        <w:t xml:space="preserve"> </w:t>
      </w:r>
      <w:r>
        <w:t>from the Hungarian Identity eduID</w:t>
      </w:r>
      <w:r w:rsidRPr="6BC2C567">
        <w:t xml:space="preserve"> </w:t>
      </w:r>
      <w:r>
        <w:t xml:space="preserve">Federation </w:t>
      </w:r>
      <w:r w:rsidRPr="6BC2C567">
        <w:t>(</w:t>
      </w:r>
      <w:r>
        <w:t>HREF</w:t>
      </w:r>
      <w:r w:rsidRPr="6BC2C567">
        <w:t>)</w:t>
      </w:r>
      <w:r>
        <w:t>. After logging in, the user may request access credentials for the STUN/TURN infrastructure</w:t>
      </w:r>
      <w:r w:rsidRPr="6BC2C567">
        <w:t xml:space="preserve"> (</w:t>
      </w:r>
      <w:r>
        <w:t>i.e.</w:t>
      </w:r>
      <w:r w:rsidRPr="6BC2C567">
        <w:t xml:space="preserve"> </w:t>
      </w:r>
      <w:r>
        <w:t>username and password for the Long Term Credential Authentication Mechanism and a token for accessing the REST API</w:t>
      </w:r>
      <w:r w:rsidRPr="6BC2C567">
        <w:t>)</w:t>
      </w:r>
      <w:r>
        <w:t>. The REST API has a very simple Swagger-based documentation and test site here</w:t>
      </w:r>
      <w:r w:rsidRPr="6BC2C567">
        <w:t xml:space="preserve">: </w:t>
      </w:r>
      <w:hyperlink r:id="rId52">
        <w:r>
          <w:rPr>
            <w:color w:val="1155CC"/>
            <w:u w:val="single"/>
          </w:rPr>
          <w:t>https://brain.lab.vvc.niif.hu/restapi</w:t>
        </w:r>
      </w:hyperlink>
      <w:r w:rsidRPr="6BC2C567">
        <w:t xml:space="preserve"> (</w:t>
      </w:r>
      <w:r>
        <w:t>temporarily the /stun and the /turn GET calls results are identical</w:t>
      </w:r>
      <w:r w:rsidRPr="6BC2C567">
        <w:t>).</w:t>
      </w:r>
    </w:p>
    <w:p w14:paraId="57CC1D95" w14:textId="77777777" w:rsidR="001825D2" w:rsidRDefault="001825D2" w:rsidP="001825D2">
      <w:pPr>
        <w:pStyle w:val="Heading2"/>
      </w:pPr>
      <w:bookmarkStart w:id="44" w:name="h.tkzei65yi0ba" w:colFirst="0" w:colLast="0"/>
      <w:bookmarkStart w:id="45" w:name="_Toc444000257"/>
      <w:bookmarkStart w:id="46" w:name="_Toc449689187"/>
      <w:bookmarkEnd w:id="44"/>
      <w:r>
        <w:t>REST API</w:t>
      </w:r>
      <w:bookmarkEnd w:id="45"/>
      <w:bookmarkEnd w:id="46"/>
    </w:p>
    <w:p w14:paraId="75F69B5F" w14:textId="73C95339" w:rsidR="001825D2" w:rsidRDefault="001825D2" w:rsidP="00D93FB9">
      <w:pPr>
        <w:pStyle w:val="BodyText"/>
      </w:pPr>
      <w:r>
        <w:t>The REST API and the Swagger UI</w:t>
      </w:r>
      <w:r w:rsidRPr="4F810550">
        <w:t>-</w:t>
      </w:r>
      <w:r>
        <w:t>based test/doc site source are available on the following (public) GitHub repository:</w:t>
      </w:r>
      <w:r w:rsidRPr="4F810550">
        <w:t xml:space="preserve"> </w:t>
      </w:r>
      <w:hyperlink r:id="rId53">
        <w:r>
          <w:rPr>
            <w:color w:val="1155CC"/>
            <w:u w:val="single"/>
          </w:rPr>
          <w:t>https://github.com/misi/stun-api</w:t>
        </w:r>
      </w:hyperlink>
      <w:r w:rsidR="00222BB7">
        <w:t>.</w:t>
      </w:r>
    </w:p>
    <w:p w14:paraId="10B381E7" w14:textId="77777777" w:rsidR="001825D2" w:rsidRDefault="001825D2" w:rsidP="001825D2">
      <w:pPr>
        <w:pStyle w:val="Heading2"/>
      </w:pPr>
      <w:bookmarkStart w:id="47" w:name="h.821ktggdcshy" w:colFirst="0" w:colLast="0"/>
      <w:bookmarkStart w:id="48" w:name="_Toc444000258"/>
      <w:bookmarkStart w:id="49" w:name="_Toc449689188"/>
      <w:bookmarkEnd w:id="47"/>
      <w:r>
        <w:t>Geo</w:t>
      </w:r>
      <w:r w:rsidR="00F0002C">
        <w:t>location for</w:t>
      </w:r>
      <w:r>
        <w:t xml:space="preserve"> load-sharing and load-balancing</w:t>
      </w:r>
      <w:bookmarkEnd w:id="48"/>
      <w:bookmarkEnd w:id="49"/>
    </w:p>
    <w:p w14:paraId="63742AE1" w14:textId="0D8AABC5" w:rsidR="001825D2" w:rsidRDefault="001825D2" w:rsidP="00D93FB9">
      <w:pPr>
        <w:pStyle w:val="BodyText"/>
      </w:pPr>
      <w:r>
        <w:t xml:space="preserve">Using the closest possible STUN/TURN service yields the lowest round trip time, thus minimal delay and a better end-user experience. In theory, load balancing and load sharing may sound very simple, but implementing it in the service showed it to be complex. We go through the different supported authentication mechanisms and show how geo load-sharing and load-balancing was achieved.  </w:t>
      </w:r>
    </w:p>
    <w:p w14:paraId="7A9DE39C" w14:textId="77777777" w:rsidR="001825D2" w:rsidRPr="001825D2" w:rsidRDefault="00F0002C" w:rsidP="001825D2">
      <w:pPr>
        <w:pStyle w:val="Heading3"/>
      </w:pPr>
      <w:bookmarkStart w:id="50" w:name="h.1cyv4nh9mspp" w:colFirst="0" w:colLast="0"/>
      <w:bookmarkStart w:id="51" w:name="_Toc444000259"/>
      <w:bookmarkStart w:id="52" w:name="_Toc449689189"/>
      <w:bookmarkEnd w:id="50"/>
      <w:r>
        <w:t xml:space="preserve">Geolocation for </w:t>
      </w:r>
      <w:r w:rsidR="001825D2" w:rsidRPr="001825D2">
        <w:t>Long Term Credential (LTC)</w:t>
      </w:r>
      <w:bookmarkEnd w:id="51"/>
      <w:bookmarkEnd w:id="52"/>
    </w:p>
    <w:p w14:paraId="0F3C74AF" w14:textId="1BEC5400" w:rsidR="001825D2" w:rsidRDefault="001825D2" w:rsidP="00D93FB9">
      <w:pPr>
        <w:pStyle w:val="BodyText"/>
      </w:pPr>
      <w:r>
        <w:t>In our current testbed we utilize</w:t>
      </w:r>
      <w:r w:rsidRPr="67BA73F0">
        <w:t xml:space="preserve"> </w:t>
      </w:r>
      <w:r>
        <w:t>two Hungarian servers that provide the STUN/TURN service</w:t>
      </w:r>
      <w:r w:rsidR="00F0002C">
        <w:t xml:space="preserve"> PoC</w:t>
      </w:r>
      <w:r>
        <w:t xml:space="preserve"> with LTC auth</w:t>
      </w:r>
      <w:r w:rsidR="00F0002C">
        <w:t>entication</w:t>
      </w:r>
      <w:r>
        <w:t xml:space="preserve"> mechanism. </w:t>
      </w:r>
      <w:r w:rsidR="00F0002C">
        <w:t>Other nodes can be added.</w:t>
      </w:r>
    </w:p>
    <w:p w14:paraId="62429F7D" w14:textId="545F36A7" w:rsidR="001825D2" w:rsidRDefault="001825D2" w:rsidP="00D93FB9">
      <w:pPr>
        <w:pStyle w:val="BodyText"/>
      </w:pPr>
      <w:r>
        <w:t>We investigated the following mechanisms to provide load distribution and a way to find the closest server:</w:t>
      </w:r>
    </w:p>
    <w:p w14:paraId="206192C1" w14:textId="63C0766A" w:rsidR="001825D2" w:rsidRPr="00D93FB9" w:rsidRDefault="001825D2" w:rsidP="00D93FB9">
      <w:pPr>
        <w:pStyle w:val="ListParagraph"/>
        <w:numPr>
          <w:ilvl w:val="0"/>
          <w:numId w:val="28"/>
        </w:numPr>
        <w:spacing w:line="360" w:lineRule="auto"/>
        <w:ind w:left="360"/>
        <w:rPr>
          <w:b/>
          <w:lang w:val="en-GB" w:eastAsia="ko-KR"/>
        </w:rPr>
      </w:pPr>
      <w:r w:rsidRPr="00D93FB9">
        <w:rPr>
          <w:b/>
          <w:lang w:val="en-GB" w:eastAsia="ko-KR"/>
        </w:rPr>
        <w:t xml:space="preserve">Simple round robin DNS </w:t>
      </w:r>
    </w:p>
    <w:p w14:paraId="0DEDCD3E" w14:textId="698BA0DD" w:rsidR="001825D2" w:rsidRDefault="001825D2" w:rsidP="00D93FB9">
      <w:pPr>
        <w:pStyle w:val="BodyText"/>
        <w:ind w:left="360"/>
      </w:pPr>
      <w:r>
        <w:t>Not desirable as it does not return the closest server to the client; only for load distribution.</w:t>
      </w:r>
    </w:p>
    <w:p w14:paraId="2800F5DB" w14:textId="2CA72EC1" w:rsidR="001825D2" w:rsidRPr="00D93FB9" w:rsidRDefault="001825D2" w:rsidP="00D93FB9">
      <w:pPr>
        <w:pStyle w:val="ListParagraph"/>
        <w:numPr>
          <w:ilvl w:val="0"/>
          <w:numId w:val="28"/>
        </w:numPr>
        <w:spacing w:line="360" w:lineRule="auto"/>
        <w:ind w:left="360"/>
        <w:rPr>
          <w:b/>
          <w:lang w:val="en-GB" w:eastAsia="ko-KR"/>
        </w:rPr>
      </w:pPr>
      <w:r w:rsidRPr="00D93FB9">
        <w:rPr>
          <w:b/>
          <w:lang w:val="en-GB" w:eastAsia="ko-KR"/>
        </w:rPr>
        <w:t xml:space="preserve">DNS geographic-based load balancing </w:t>
      </w:r>
    </w:p>
    <w:p w14:paraId="28833013" w14:textId="78C708FA" w:rsidR="001825D2" w:rsidRDefault="001825D2" w:rsidP="00D93FB9">
      <w:pPr>
        <w:pStyle w:val="BodyText"/>
        <w:ind w:left="360"/>
      </w:pPr>
      <w:r w:rsidRPr="00F0002C">
        <w:rPr>
          <w:i/>
        </w:rPr>
        <w:t>This is what we are currently using.</w:t>
      </w:r>
      <w:r w:rsidRPr="006D030F">
        <w:t xml:space="preserve"> The Debian bind9 package has a built-in pa</w:t>
      </w:r>
      <w:r>
        <w:t>tch that provides GeoIP functionality.</w:t>
      </w:r>
      <w:r w:rsidRPr="006D030F">
        <w:t xml:space="preserve"> </w:t>
      </w:r>
      <w:r>
        <w:t>B</w:t>
      </w:r>
      <w:r w:rsidRPr="006D030F">
        <w:t xml:space="preserve">ased on that we may create an acl and create different views for different groups of countries. Partitioning is thus based on the country code, which is resolved from the IP </w:t>
      </w:r>
      <w:r w:rsidRPr="006D030F">
        <w:lastRenderedPageBreak/>
        <w:t xml:space="preserve">of the DNS lookup client (resolver). It was configured according this guide: </w:t>
      </w:r>
      <w:r w:rsidRPr="006D030F">
        <w:rPr>
          <w:color w:val="1155CC"/>
          <w:u w:val="single"/>
        </w:rPr>
        <w:t>http://www.caraytech.com/geodns/</w:t>
      </w:r>
      <w:r w:rsidR="00222BB7">
        <w:t>.</w:t>
      </w:r>
    </w:p>
    <w:p w14:paraId="4BD82464" w14:textId="0663FF6D" w:rsidR="001825D2" w:rsidRPr="00D93FB9" w:rsidRDefault="001825D2" w:rsidP="00D93FB9">
      <w:pPr>
        <w:pStyle w:val="ListParagraph"/>
        <w:numPr>
          <w:ilvl w:val="0"/>
          <w:numId w:val="28"/>
        </w:numPr>
        <w:spacing w:line="360" w:lineRule="auto"/>
        <w:ind w:left="360"/>
        <w:rPr>
          <w:b/>
          <w:lang w:val="en-GB" w:eastAsia="ko-KR"/>
        </w:rPr>
      </w:pPr>
      <w:r w:rsidRPr="00D93FB9">
        <w:rPr>
          <w:b/>
          <w:lang w:val="en-GB" w:eastAsia="ko-KR"/>
        </w:rPr>
        <w:t>Anycast IP load-balancing</w:t>
      </w:r>
    </w:p>
    <w:p w14:paraId="0FFD33A7" w14:textId="3531F269" w:rsidR="001825D2" w:rsidRDefault="001825D2" w:rsidP="00D93FB9">
      <w:pPr>
        <w:ind w:left="360"/>
        <w:contextualSpacing/>
      </w:pPr>
      <w:r w:rsidRPr="00D93FB9">
        <w:rPr>
          <w:lang w:val="en-GB" w:eastAsia="ko-KR"/>
        </w:rPr>
        <w:t>Anycast IP load-balancing has, like any other mechanism, its pros and cons. This setup needs a lot more work on the network side than the others. However, it works on the lowest layer in routing of the Internet Protocol and is very robust. To start a service like this, we have to request from RIPE, or a similar large IP registrar organization, a Service provider independent IPv4 and IPv6 address range, a /24 for ipv4 and /48 for IPv6. It then needs configuration, propagation in BGP and configuration in the local BGP filtering to be accepted. This is time consuming, and every European NREN would have to be asked to accept such prefixes.</w:t>
      </w:r>
    </w:p>
    <w:p w14:paraId="7FB33DC5" w14:textId="77777777" w:rsidR="001825D2" w:rsidRDefault="00F0002C" w:rsidP="00F0002C">
      <w:pPr>
        <w:pStyle w:val="Heading3"/>
      </w:pPr>
      <w:bookmarkStart w:id="53" w:name="h.jcid2gvz93pe" w:colFirst="0" w:colLast="0"/>
      <w:bookmarkStart w:id="54" w:name="_Toc449689190"/>
      <w:bookmarkEnd w:id="53"/>
      <w:r>
        <w:t xml:space="preserve">Geolocation for the </w:t>
      </w:r>
      <w:r w:rsidR="001825D2">
        <w:t>Time Limited Long Term Credential (REST)</w:t>
      </w:r>
      <w:bookmarkEnd w:id="54"/>
    </w:p>
    <w:p w14:paraId="61E566EB" w14:textId="582D781D" w:rsidR="001825D2" w:rsidDel="006B48A6" w:rsidRDefault="001825D2" w:rsidP="00D93FB9">
      <w:pPr>
        <w:pStyle w:val="BodyText"/>
      </w:pPr>
      <w:r>
        <w:t xml:space="preserve">The </w:t>
      </w:r>
      <w:r w:rsidR="00F0002C">
        <w:t xml:space="preserve">PoC </w:t>
      </w:r>
      <w:r>
        <w:t>service that facilitates</w:t>
      </w:r>
      <w:r w:rsidRPr="3E98A3B5">
        <w:t xml:space="preserve"> </w:t>
      </w:r>
      <w:r>
        <w:t>the REST auth</w:t>
      </w:r>
      <w:r w:rsidRPr="3E98A3B5">
        <w:t xml:space="preserve"> </w:t>
      </w:r>
      <w:r>
        <w:t>mechanism is provided by one Norwegian, one Portu</w:t>
      </w:r>
      <w:r w:rsidR="00F0002C">
        <w:t>guese, and two Hungarian nodes</w:t>
      </w:r>
      <w:r>
        <w:t xml:space="preserve">. The REST API requires some information from the user in order to be able to </w:t>
      </w:r>
      <w:r w:rsidRPr="0093020A">
        <w:t>find the closest server to his location</w:t>
      </w:r>
      <w:r w:rsidRPr="00EB6A12">
        <w:t xml:space="preserve"> (e.g. IP address, a GPS coordinate or a Country Code</w:t>
      </w:r>
      <w:r w:rsidRPr="007F75AD">
        <w:t>). Fetching the IP address is the easiest to implement, as it may be extracted by the script (e.g. PHP) served by the web server. This is</w:t>
      </w:r>
      <w:r w:rsidRPr="00D93FB9">
        <w:t xml:space="preserve"> also the most convenient alternative for the REST client service and the WebRTC service operator. It may not be without implications, however, since it makes user tracking possible and could thus raise concerns about privacy.</w:t>
      </w:r>
      <w:r>
        <w:t xml:space="preserve"> </w:t>
      </w:r>
    </w:p>
    <w:p w14:paraId="7402EF30" w14:textId="6365E5CC" w:rsidR="001825D2" w:rsidRDefault="00F0002C" w:rsidP="00D93FB9">
      <w:pPr>
        <w:pStyle w:val="BodyText"/>
      </w:pPr>
      <w:r>
        <w:t>In this PoC</w:t>
      </w:r>
      <w:r w:rsidR="001825D2">
        <w:t xml:space="preserve">, </w:t>
      </w:r>
      <w:r>
        <w:t xml:space="preserve">as it is </w:t>
      </w:r>
      <w:r w:rsidR="001825D2">
        <w:t>run “in-house”</w:t>
      </w:r>
      <w:r w:rsidR="001825D2" w:rsidRPr="00D93FB9">
        <w:t xml:space="preserve"> </w:t>
      </w:r>
      <w:r w:rsidR="001825D2">
        <w:t>by the NREN community</w:t>
      </w:r>
      <w:r w:rsidR="001825D2" w:rsidRPr="004627CD">
        <w:t>, we</w:t>
      </w:r>
      <w:r w:rsidR="001825D2">
        <w:t xml:space="preserve"> do not</w:t>
      </w:r>
      <w:r w:rsidR="001825D2" w:rsidRPr="55482FEE">
        <w:t xml:space="preserve"> </w:t>
      </w:r>
      <w:r w:rsidR="001825D2">
        <w:t>have any concerns over privacy issues</w:t>
      </w:r>
      <w:r w:rsidR="001825D2" w:rsidRPr="55482FEE">
        <w:t xml:space="preserve">. </w:t>
      </w:r>
      <w:r w:rsidR="001825D2">
        <w:t>Our pilot</w:t>
      </w:r>
      <w:r w:rsidR="001825D2" w:rsidRPr="55482FEE">
        <w:t xml:space="preserve"> </w:t>
      </w:r>
      <w:r w:rsidR="001825D2">
        <w:t>REST API is therefore implemented using IP address; it receives the client IP address from the API call and returns the two closest servers based on GeoLite</w:t>
      </w:r>
      <w:r w:rsidR="001825D2" w:rsidRPr="55482FEE">
        <w:t xml:space="preserve"> </w:t>
      </w:r>
      <w:r w:rsidR="001825D2">
        <w:t>database GPS coordinates. It uses the Vincenty formula to calculate the distance between the GPS coordinates</w:t>
      </w:r>
      <w:r w:rsidR="001825D2" w:rsidRPr="55482FEE">
        <w:t xml:space="preserve">. </w:t>
      </w:r>
      <w:r w:rsidR="001825D2">
        <w:t xml:space="preserve">Should the client IP be missing in the REST API, the API will return two random STUN/TURN servers. </w:t>
      </w:r>
    </w:p>
    <w:p w14:paraId="2F9EFDAC" w14:textId="77777777" w:rsidR="001825D2" w:rsidRDefault="001825D2" w:rsidP="00D93FB9">
      <w:pPr>
        <w:pStyle w:val="BodyText"/>
      </w:pPr>
      <w:r w:rsidRPr="006D030F">
        <w:t>To make the client service more secure, we could resolve to using the country code only. This would, however, require the client service to implement a mechanism to resolve the country code from the end user IP address. From a privacy point of view, it is nonetheless a better option and should be considered a mandatory requirement (for external service providers).</w:t>
      </w:r>
    </w:p>
    <w:p w14:paraId="0176856E" w14:textId="77777777" w:rsidR="001825D2" w:rsidRDefault="001825D2" w:rsidP="00E125CC">
      <w:pPr>
        <w:rPr>
          <w:rFonts w:asciiTheme="minorHAnsi" w:hAnsiTheme="minorHAnsi" w:cstheme="minorHAnsi"/>
        </w:rPr>
      </w:pPr>
    </w:p>
    <w:p w14:paraId="3AE98D8D" w14:textId="77777777" w:rsidR="00900922" w:rsidRDefault="00900922" w:rsidP="00900922">
      <w:pPr>
        <w:pStyle w:val="Heading1"/>
        <w:sectPr w:rsidR="00900922" w:rsidSect="009F5DF0">
          <w:pgSz w:w="11906" w:h="16838" w:code="9"/>
          <w:pgMar w:top="1440" w:right="1440" w:bottom="1440" w:left="1440" w:header="1134" w:footer="709" w:gutter="0"/>
          <w:cols w:space="708"/>
          <w:titlePg/>
          <w:docGrid w:linePitch="360"/>
        </w:sectPr>
      </w:pPr>
      <w:bookmarkStart w:id="55" w:name="_Toc444000261"/>
    </w:p>
    <w:p w14:paraId="2CE823BB" w14:textId="77777777" w:rsidR="00F0002C" w:rsidRPr="00900922" w:rsidRDefault="00F0002C" w:rsidP="00900922">
      <w:pPr>
        <w:pStyle w:val="Heading1"/>
      </w:pPr>
      <w:bookmarkStart w:id="56" w:name="_Toc449689191"/>
      <w:r w:rsidRPr="00900922">
        <w:lastRenderedPageBreak/>
        <w:t>L</w:t>
      </w:r>
      <w:r w:rsidR="00900922">
        <w:t>esson</w:t>
      </w:r>
      <w:r w:rsidRPr="00900922">
        <w:t>s learned</w:t>
      </w:r>
      <w:bookmarkEnd w:id="55"/>
      <w:bookmarkEnd w:id="56"/>
    </w:p>
    <w:p w14:paraId="4846DD7C" w14:textId="572DA736" w:rsidR="00F0002C" w:rsidRPr="007F0603" w:rsidRDefault="00F0002C" w:rsidP="00D93FB9">
      <w:pPr>
        <w:pStyle w:val="BodyText"/>
      </w:pPr>
      <w:r w:rsidRPr="007F0603">
        <w:t>A continuous service status monitoring, with active tests, is very important and we propose to pla</w:t>
      </w:r>
      <w:r w:rsidR="007F0603" w:rsidRPr="007F0603">
        <w:t>ce more emphasis on this in a possible later phase</w:t>
      </w:r>
      <w:r w:rsidRPr="007F0603">
        <w:t xml:space="preserve">. </w:t>
      </w:r>
    </w:p>
    <w:p w14:paraId="147DC858" w14:textId="0D74B63C" w:rsidR="00F0002C" w:rsidRPr="007F0603" w:rsidRDefault="00F0002C" w:rsidP="00D93FB9">
      <w:pPr>
        <w:pStyle w:val="BodyText"/>
      </w:pPr>
      <w:r w:rsidRPr="007F0603">
        <w:t xml:space="preserve">We also see the need for an operations team to look after the service monitoring, troubleshooting end-user issues, updating OS packages and continuously developing the service to keep up with the fast evolving standards and browser implementation changes. We also learned that browser STUN/TURN implementations differ a lot and that they are slow to take on board these standards. </w:t>
      </w:r>
    </w:p>
    <w:p w14:paraId="387BA5AC" w14:textId="77777777" w:rsidR="00F0002C" w:rsidRDefault="00F0002C" w:rsidP="00D93FB9">
      <w:pPr>
        <w:pStyle w:val="BodyText"/>
      </w:pPr>
      <w:r w:rsidRPr="007F0603">
        <w:t xml:space="preserve">We are very </w:t>
      </w:r>
      <w:r w:rsidR="00F26376" w:rsidRPr="007F0603">
        <w:t xml:space="preserve">satisfied with the PoC </w:t>
      </w:r>
      <w:r w:rsidRPr="007F0603">
        <w:t xml:space="preserve">results. They suggest to us that only small updates to the pilot are required in order to build a </w:t>
      </w:r>
      <w:r w:rsidRPr="00D93FB9">
        <w:t>“</w:t>
      </w:r>
      <w:r w:rsidRPr="007F0603">
        <w:t>real service</w:t>
      </w:r>
      <w:r w:rsidRPr="00D93FB9">
        <w:t>”</w:t>
      </w:r>
      <w:r w:rsidRPr="007F0603">
        <w:t>.</w:t>
      </w:r>
    </w:p>
    <w:p w14:paraId="7A8F78D2" w14:textId="77777777" w:rsidR="00F0002C" w:rsidRPr="00F26376" w:rsidRDefault="00F0002C" w:rsidP="00F26376">
      <w:pPr>
        <w:pStyle w:val="Heading2"/>
      </w:pPr>
      <w:bookmarkStart w:id="57" w:name="h.wv3skoaj0fnq" w:colFirst="0" w:colLast="0"/>
      <w:bookmarkStart w:id="58" w:name="_Toc444000262"/>
      <w:bookmarkStart w:id="59" w:name="_Toc449689192"/>
      <w:bookmarkEnd w:id="57"/>
      <w:r w:rsidRPr="00F26376">
        <w:t>Technology strength</w:t>
      </w:r>
      <w:bookmarkEnd w:id="58"/>
      <w:bookmarkEnd w:id="59"/>
    </w:p>
    <w:p w14:paraId="1E7093B0" w14:textId="517FD9B0" w:rsidR="00222BB7" w:rsidRDefault="00F0002C" w:rsidP="00D93FB9">
      <w:pPr>
        <w:pStyle w:val="BodyText"/>
      </w:pPr>
      <w:r>
        <w:t xml:space="preserve">We have already established that ICE/STUN/TURN is the only </w:t>
      </w:r>
      <w:r w:rsidR="00F26376">
        <w:t xml:space="preserve">open </w:t>
      </w:r>
      <w:r>
        <w:t xml:space="preserve">standards-based technology </w:t>
      </w:r>
      <w:r w:rsidR="00F26376">
        <w:t xml:space="preserve">available </w:t>
      </w:r>
      <w:r>
        <w:t>to eliminate the barriers imposed by firewalls/NATs. It realizes a connection between peers</w:t>
      </w:r>
      <w:r w:rsidRPr="2386C08E">
        <w:t xml:space="preserve"> </w:t>
      </w:r>
      <w:r>
        <w:t>to make possible end-to-end real time communication and tests the connection in order to make the communication network more reliable</w:t>
      </w:r>
      <w:r w:rsidRPr="2386C08E">
        <w:t xml:space="preserve">. </w:t>
      </w:r>
      <w:r>
        <w:t xml:space="preserve">It also handles </w:t>
      </w:r>
      <w:r w:rsidR="00C80DE5">
        <w:t xml:space="preserve">IPv4, IPv6 </w:t>
      </w:r>
      <w:r>
        <w:t>multi</w:t>
      </w:r>
      <w:r w:rsidR="00F26376">
        <w:t>-</w:t>
      </w:r>
      <w:r>
        <w:t>homed situations and IPv6 transitioning</w:t>
      </w:r>
      <w:r w:rsidRPr="2386C08E">
        <w:t>.</w:t>
      </w:r>
    </w:p>
    <w:p w14:paraId="3ED3ABDF" w14:textId="30CF1020" w:rsidR="00F0002C" w:rsidRDefault="00F0002C" w:rsidP="00D93FB9">
      <w:pPr>
        <w:pStyle w:val="BodyText"/>
      </w:pPr>
      <w:r>
        <w:t>In coTURN</w:t>
      </w:r>
      <w:r w:rsidRPr="4B696E43">
        <w:t xml:space="preserve"> </w:t>
      </w:r>
      <w:r>
        <w:t>we found a simple, but rock solid and reliable implementation. Written in C</w:t>
      </w:r>
      <w:r w:rsidRPr="4B696E43">
        <w:t xml:space="preserve">, </w:t>
      </w:r>
      <w:r>
        <w:t>it is fully optimized and designed with a very efficient CPU and memory model. It uses libevent2 as a high-performance</w:t>
      </w:r>
      <w:r w:rsidRPr="4B696E43">
        <w:t>,</w:t>
      </w:r>
      <w:r>
        <w:t xml:space="preserve"> industrial-strength</w:t>
      </w:r>
      <w:r w:rsidRPr="4B696E43">
        <w:t xml:space="preserve">, </w:t>
      </w:r>
      <w:r>
        <w:t xml:space="preserve">network IO engine. </w:t>
      </w:r>
      <w:r w:rsidRPr="007F0603">
        <w:t>We think this implementation is ready and suitable for use in a real service.</w:t>
      </w:r>
    </w:p>
    <w:p w14:paraId="597557DC" w14:textId="77777777" w:rsidR="00F0002C" w:rsidRPr="007F0603" w:rsidRDefault="00F0002C" w:rsidP="007F0603">
      <w:pPr>
        <w:pStyle w:val="Heading2"/>
      </w:pPr>
      <w:bookmarkStart w:id="60" w:name="h.xo15pdlpfvlh" w:colFirst="0" w:colLast="0"/>
      <w:bookmarkStart w:id="61" w:name="_Toc444000263"/>
      <w:bookmarkStart w:id="62" w:name="_Toc449689193"/>
      <w:bookmarkEnd w:id="60"/>
      <w:r w:rsidRPr="007F0603">
        <w:t>Technology shortcomings</w:t>
      </w:r>
      <w:bookmarkEnd w:id="61"/>
      <w:bookmarkEnd w:id="62"/>
    </w:p>
    <w:p w14:paraId="77106EE6" w14:textId="30BC8427" w:rsidR="00222BB7" w:rsidRDefault="00F0002C" w:rsidP="00D93FB9">
      <w:pPr>
        <w:pStyle w:val="BodyText"/>
      </w:pPr>
      <w:r>
        <w:t xml:space="preserve">We do not see any standardization level problems. STUN/TURN standards are mature and well implemented. </w:t>
      </w:r>
    </w:p>
    <w:p w14:paraId="135BB689" w14:textId="4C7B606B" w:rsidR="00F0002C" w:rsidRDefault="00F0002C" w:rsidP="00D93FB9">
      <w:pPr>
        <w:pStyle w:val="BodyText"/>
      </w:pPr>
      <w:r>
        <w:t xml:space="preserve">Although we did find that the new OAuth access token credential mechanism standard is not yet implemented in browsers, it is nonetheless promising to find it in the roadmaps for the biggest browser vendors. </w:t>
      </w:r>
    </w:p>
    <w:p w14:paraId="40765E6A" w14:textId="77777777" w:rsidR="00F0002C" w:rsidRDefault="00F0002C" w:rsidP="00D93FB9">
      <w:pPr>
        <w:pStyle w:val="BodyText"/>
      </w:pPr>
    </w:p>
    <w:p w14:paraId="342ED43F" w14:textId="4B26A123" w:rsidR="00222BB7" w:rsidRDefault="00F0002C" w:rsidP="00D93FB9">
      <w:pPr>
        <w:pStyle w:val="BodyText"/>
      </w:pPr>
      <w:r>
        <w:lastRenderedPageBreak/>
        <w:t>We found that there is a lack of PHP implementations of the Authenticated-Encryption with Associated-Data (AEAD) algorithm, but worked around this by using a coTURN</w:t>
      </w:r>
      <w:r w:rsidRPr="2386C08E">
        <w:t xml:space="preserve"> </w:t>
      </w:r>
      <w:r>
        <w:t xml:space="preserve">client library to create the OAuth access token with AEAD. </w:t>
      </w:r>
    </w:p>
    <w:p w14:paraId="74B4CFD2" w14:textId="14E5AC76" w:rsidR="00F0002C" w:rsidRDefault="00F0002C" w:rsidP="00D93FB9">
      <w:pPr>
        <w:pStyle w:val="BodyText"/>
      </w:pPr>
      <w:r>
        <w:t>One issue regarding the coTURN</w:t>
      </w:r>
      <w:r w:rsidRPr="2386C08E">
        <w:t xml:space="preserve"> </w:t>
      </w:r>
      <w:r>
        <w:t>implementation is that it is not yet UTF</w:t>
      </w:r>
      <w:r w:rsidRPr="2386C08E">
        <w:t>-</w:t>
      </w:r>
      <w:r>
        <w:t>8 ready, but rather uses 8 bit ASCII encoding for strings</w:t>
      </w:r>
      <w:r w:rsidRPr="2386C08E">
        <w:t xml:space="preserve">. </w:t>
      </w:r>
      <w:r w:rsidR="005D47A4">
        <w:t xml:space="preserve">The implication of this is that UTF8 usernames cannot be stored or used. </w:t>
      </w:r>
      <w:r>
        <w:t>UTF-8 support is, however, on the project</w:t>
      </w:r>
      <w:r w:rsidRPr="00D93FB9">
        <w:t>’</w:t>
      </w:r>
      <w:r>
        <w:t xml:space="preserve">s roadmap. </w:t>
      </w:r>
    </w:p>
    <w:p w14:paraId="1FD8E0E0" w14:textId="4A15F558" w:rsidR="00F0002C" w:rsidRDefault="00F0002C" w:rsidP="00D93FB9">
      <w:pPr>
        <w:pStyle w:val="BodyText"/>
      </w:pPr>
      <w:r>
        <w:t>Although</w:t>
      </w:r>
      <w:r w:rsidRPr="2DCC3499">
        <w:t xml:space="preserve"> </w:t>
      </w:r>
      <w:r>
        <w:t>we did</w:t>
      </w:r>
      <w:r w:rsidRPr="2DCC3499">
        <w:t xml:space="preserve"> </w:t>
      </w:r>
      <w:r>
        <w:t>not find any major problems with this technology we feel confident that any</w:t>
      </w:r>
      <w:r w:rsidRPr="2DCC3499">
        <w:t xml:space="preserve"> </w:t>
      </w:r>
      <w:r>
        <w:t>issues</w:t>
      </w:r>
      <w:r w:rsidRPr="2DCC3499">
        <w:t>/</w:t>
      </w:r>
      <w:r>
        <w:t>shortcomings would be addressed within reasonable time; this is a field that evolves rapidly, with a number of significant companies depending on it</w:t>
      </w:r>
      <w:r w:rsidRPr="2DCC3499">
        <w:t xml:space="preserve">. </w:t>
      </w:r>
    </w:p>
    <w:p w14:paraId="5E37BA0E" w14:textId="77777777" w:rsidR="00F0002C" w:rsidRDefault="00F0002C" w:rsidP="00D93FB9">
      <w:pPr>
        <w:pStyle w:val="BodyText"/>
      </w:pPr>
      <w:r w:rsidRPr="007F0603">
        <w:t>WebRTC</w:t>
      </w:r>
      <w:r w:rsidR="007F0603" w:rsidRPr="007F0603">
        <w:t xml:space="preserve"> is a complex technology leveraging</w:t>
      </w:r>
      <w:r w:rsidRPr="007F0603">
        <w:t xml:space="preserve"> ICE/STUN/TURN. It continues to expand its market share, with a promise of continuity, reliability and quality. WebRTC has contributed significantly to make ICE to become a mainstream technology.</w:t>
      </w:r>
    </w:p>
    <w:p w14:paraId="1AE98C45" w14:textId="3A4A02E0" w:rsidR="00F0002C" w:rsidRPr="00834FC0" w:rsidRDefault="005D47A4" w:rsidP="00834FC0">
      <w:pPr>
        <w:pStyle w:val="Heading2"/>
      </w:pPr>
      <w:bookmarkStart w:id="63" w:name="h.ptekab9n1qxu" w:colFirst="0" w:colLast="0"/>
      <w:bookmarkStart w:id="64" w:name="_Toc444000264"/>
      <w:bookmarkStart w:id="65" w:name="_Toc449689194"/>
      <w:bookmarkEnd w:id="63"/>
      <w:r>
        <w:t>STUN/TURN service</w:t>
      </w:r>
      <w:bookmarkEnd w:id="64"/>
      <w:r w:rsidR="00044205">
        <w:t xml:space="preserve"> meets R&amp;E community needs</w:t>
      </w:r>
      <w:bookmarkEnd w:id="65"/>
    </w:p>
    <w:p w14:paraId="0CB6FD19" w14:textId="77777777" w:rsidR="00F0002C" w:rsidRDefault="00F0002C" w:rsidP="00F0002C">
      <w:r w:rsidRPr="006D030F">
        <w:rPr>
          <w:b/>
          <w:bCs/>
        </w:rPr>
        <w:t>Assumed real-time communication requirements from our community:</w:t>
      </w:r>
    </w:p>
    <w:p w14:paraId="63186D3D" w14:textId="77777777" w:rsidR="00F0002C" w:rsidRDefault="00F0002C" w:rsidP="00F0002C"/>
    <w:p w14:paraId="3B23B01A" w14:textId="77777777" w:rsidR="00F0002C" w:rsidRDefault="00F0002C" w:rsidP="00F0002C">
      <w:pPr>
        <w:numPr>
          <w:ilvl w:val="0"/>
          <w:numId w:val="29"/>
        </w:numPr>
        <w:snapToGrid/>
        <w:spacing w:line="240" w:lineRule="auto"/>
        <w:ind w:hanging="360"/>
        <w:contextualSpacing/>
      </w:pPr>
      <w:r>
        <w:t>User friendly UI and UX</w:t>
      </w:r>
    </w:p>
    <w:p w14:paraId="6327A159" w14:textId="77777777" w:rsidR="00F0002C" w:rsidRDefault="00F0002C" w:rsidP="00F0002C">
      <w:pPr>
        <w:numPr>
          <w:ilvl w:val="0"/>
          <w:numId w:val="29"/>
        </w:numPr>
        <w:snapToGrid/>
        <w:spacing w:line="240" w:lineRule="auto"/>
        <w:ind w:hanging="360"/>
        <w:contextualSpacing/>
      </w:pPr>
      <w:r>
        <w:t>Instant and reliable communication from anywhere (place/network)</w:t>
      </w:r>
    </w:p>
    <w:p w14:paraId="0265AD40" w14:textId="77777777" w:rsidR="00F0002C" w:rsidRDefault="00F0002C" w:rsidP="00F0002C">
      <w:pPr>
        <w:numPr>
          <w:ilvl w:val="0"/>
          <w:numId w:val="29"/>
        </w:numPr>
        <w:snapToGrid/>
        <w:spacing w:line="240" w:lineRule="auto"/>
        <w:ind w:hanging="360"/>
        <w:contextualSpacing/>
      </w:pPr>
      <w:r>
        <w:t>Communication from any device (desktop, tablet, mobile)</w:t>
      </w:r>
    </w:p>
    <w:p w14:paraId="11B42288" w14:textId="77777777" w:rsidR="00F0002C" w:rsidRDefault="00F0002C" w:rsidP="00F0002C">
      <w:pPr>
        <w:numPr>
          <w:ilvl w:val="0"/>
          <w:numId w:val="29"/>
        </w:numPr>
        <w:snapToGrid/>
        <w:spacing w:line="240" w:lineRule="auto"/>
        <w:ind w:hanging="360"/>
        <w:contextualSpacing/>
      </w:pPr>
      <w:r>
        <w:t xml:space="preserve">Communication between anyone </w:t>
      </w:r>
    </w:p>
    <w:p w14:paraId="469D6A50" w14:textId="77777777" w:rsidR="00F0002C" w:rsidRDefault="00F0002C" w:rsidP="00F0002C">
      <w:pPr>
        <w:numPr>
          <w:ilvl w:val="1"/>
          <w:numId w:val="29"/>
        </w:numPr>
        <w:snapToGrid/>
        <w:spacing w:line="240" w:lineRule="auto"/>
        <w:ind w:hanging="360"/>
        <w:contextualSpacing/>
      </w:pPr>
      <w:r>
        <w:t>Global reach</w:t>
      </w:r>
    </w:p>
    <w:p w14:paraId="200464AB" w14:textId="77777777" w:rsidR="00F0002C" w:rsidRDefault="00F0002C" w:rsidP="00F0002C">
      <w:pPr>
        <w:numPr>
          <w:ilvl w:val="1"/>
          <w:numId w:val="29"/>
        </w:numPr>
        <w:snapToGrid/>
        <w:spacing w:line="240" w:lineRule="auto"/>
        <w:ind w:hanging="360"/>
        <w:contextualSpacing/>
      </w:pPr>
      <w:r>
        <w:t>Ease of finding contacts</w:t>
      </w:r>
    </w:p>
    <w:p w14:paraId="6396B349" w14:textId="77777777" w:rsidR="00F0002C" w:rsidRDefault="00F0002C" w:rsidP="00F0002C">
      <w:pPr>
        <w:numPr>
          <w:ilvl w:val="1"/>
          <w:numId w:val="29"/>
        </w:numPr>
        <w:snapToGrid/>
        <w:spacing w:line="240" w:lineRule="auto"/>
        <w:ind w:hanging="360"/>
        <w:contextualSpacing/>
      </w:pPr>
      <w:r>
        <w:t>If possible, standards-based</w:t>
      </w:r>
    </w:p>
    <w:p w14:paraId="2768D615" w14:textId="77777777" w:rsidR="00F0002C" w:rsidRDefault="00F0002C" w:rsidP="00F0002C">
      <w:pPr>
        <w:numPr>
          <w:ilvl w:val="0"/>
          <w:numId w:val="29"/>
        </w:numPr>
        <w:snapToGrid/>
        <w:spacing w:line="240" w:lineRule="auto"/>
        <w:ind w:hanging="360"/>
        <w:contextualSpacing/>
      </w:pPr>
      <w:r>
        <w:t>Secure</w:t>
      </w:r>
    </w:p>
    <w:p w14:paraId="7BE99FF1" w14:textId="77777777" w:rsidR="00F0002C" w:rsidRDefault="00F0002C" w:rsidP="00F0002C">
      <w:pPr>
        <w:numPr>
          <w:ilvl w:val="1"/>
          <w:numId w:val="29"/>
        </w:numPr>
        <w:snapToGrid/>
        <w:spacing w:line="240" w:lineRule="auto"/>
        <w:ind w:hanging="360"/>
        <w:contextualSpacing/>
      </w:pPr>
      <w:r>
        <w:t>Trusted</w:t>
      </w:r>
    </w:p>
    <w:p w14:paraId="4CA9E938" w14:textId="77777777" w:rsidR="00F0002C" w:rsidRDefault="00F0002C" w:rsidP="00F0002C">
      <w:pPr>
        <w:numPr>
          <w:ilvl w:val="1"/>
          <w:numId w:val="29"/>
        </w:numPr>
        <w:snapToGrid/>
        <w:spacing w:line="240" w:lineRule="auto"/>
        <w:ind w:hanging="360"/>
        <w:contextualSpacing/>
      </w:pPr>
      <w:r>
        <w:t>Use eduGAIN</w:t>
      </w:r>
      <w:r w:rsidRPr="4F810550">
        <w:t xml:space="preserve"> </w:t>
      </w:r>
      <w:r>
        <w:t>AAI if possible</w:t>
      </w:r>
    </w:p>
    <w:p w14:paraId="2D64EF2C" w14:textId="77777777" w:rsidR="00F0002C" w:rsidRDefault="00F0002C" w:rsidP="00F0002C"/>
    <w:p w14:paraId="4CD7CE48" w14:textId="00401468" w:rsidR="00F0002C" w:rsidRDefault="00F0002C" w:rsidP="00D93FB9">
      <w:pPr>
        <w:pStyle w:val="BodyText"/>
      </w:pPr>
      <w:r>
        <w:t>The community demands a multimedia communication service that can be used anywhere and anytime, on</w:t>
      </w:r>
      <w:r w:rsidRPr="12224BCE">
        <w:t xml:space="preserve"> </w:t>
      </w:r>
      <w:r>
        <w:t>any device</w:t>
      </w:r>
      <w:r w:rsidRPr="12224BCE">
        <w:t xml:space="preserve"> </w:t>
      </w:r>
      <w:r>
        <w:t>with anyone</w:t>
      </w:r>
      <w:r w:rsidRPr="12224BCE">
        <w:t xml:space="preserve">, </w:t>
      </w:r>
      <w:r>
        <w:t>in any context. Our ICE implementation, coupled with the STUN/TURN servers</w:t>
      </w:r>
      <w:r w:rsidRPr="12224BCE">
        <w:t xml:space="preserve">, </w:t>
      </w:r>
      <w:r>
        <w:t>provides a proof-of-concept that demonstrates how this may be achieved. It tests connectivity before any media travels through a newly established connection, and continuously tries to detect failures and recover if possible. It helps to establish a tested and error free communication channel</w:t>
      </w:r>
      <w:r w:rsidRPr="12224BCE">
        <w:t>,</w:t>
      </w:r>
      <w:r>
        <w:t xml:space="preserve"> regardless of network conditions and connections (local network, wireless, 4G/mobile), IP protocol version</w:t>
      </w:r>
      <w:r w:rsidRPr="12224BCE">
        <w:t>,</w:t>
      </w:r>
      <w:r>
        <w:t xml:space="preserve"> or any number and combination of NATs and firewalls.</w:t>
      </w:r>
    </w:p>
    <w:p w14:paraId="51004C1C" w14:textId="128682D4" w:rsidR="00F0002C" w:rsidRDefault="00F0002C" w:rsidP="00D93FB9">
      <w:pPr>
        <w:pStyle w:val="BodyText"/>
      </w:pPr>
      <w:r w:rsidRPr="006D030F">
        <w:t xml:space="preserve">We can see WebRTC deployments growing extremely fast. And since existing platforms, such as VoIP, video conferencing and other standards-based communication systems (e.g. SIP and XMPP/JABBER) could also benefit, we propose to operate a STUN/TURN service for our NREN community.  </w:t>
      </w:r>
    </w:p>
    <w:p w14:paraId="13749C8D" w14:textId="77777777" w:rsidR="00F0002C" w:rsidRDefault="00F0002C" w:rsidP="00D93FB9">
      <w:pPr>
        <w:pStyle w:val="BodyText"/>
      </w:pPr>
      <w:r w:rsidRPr="006D030F">
        <w:t xml:space="preserve">As well as real-time media transmission (e.g. streaming and video conferencing), real-time data collection (e.g. WebRTC data channel) also depends on the ICE and STUN/TURN infrastructure. The WebRTC data channel opens new ways for real-time data collection from sensors, file sharing and even peer-to-peer content delivery networks. In other words, the technology has applications </w:t>
      </w:r>
      <w:r w:rsidRPr="006D030F">
        <w:lastRenderedPageBreak/>
        <w:t>beyond audio and video media transmission and, as such, our community could</w:t>
      </w:r>
      <w:r w:rsidR="00900922">
        <w:t xml:space="preserve"> benefit further from a distribu</w:t>
      </w:r>
      <w:r w:rsidRPr="006D030F">
        <w:t xml:space="preserve">ted STUN/TURN service. </w:t>
      </w:r>
    </w:p>
    <w:p w14:paraId="7BA6808C" w14:textId="77777777" w:rsidR="00900922" w:rsidRDefault="00900922" w:rsidP="00D93FB9">
      <w:pPr>
        <w:pStyle w:val="BodyText"/>
        <w:rPr>
          <w:b/>
          <w:bCs/>
        </w:rPr>
        <w:sectPr w:rsidR="00900922" w:rsidSect="009F5DF0">
          <w:pgSz w:w="11906" w:h="16838" w:code="9"/>
          <w:pgMar w:top="1440" w:right="1440" w:bottom="1440" w:left="1440" w:header="1134" w:footer="709" w:gutter="0"/>
          <w:cols w:space="708"/>
          <w:titlePg/>
          <w:docGrid w:linePitch="360"/>
        </w:sectPr>
      </w:pPr>
      <w:bookmarkStart w:id="66" w:name="_Toc444000265"/>
    </w:p>
    <w:p w14:paraId="3D9E64F5" w14:textId="77777777" w:rsidR="00F0002C" w:rsidRPr="00F0002C" w:rsidRDefault="00F0002C" w:rsidP="00F0002C">
      <w:pPr>
        <w:pStyle w:val="Heading1"/>
      </w:pPr>
      <w:bookmarkStart w:id="67" w:name="_Toc449689195"/>
      <w:r w:rsidRPr="00F0002C">
        <w:lastRenderedPageBreak/>
        <w:t>Conclusion</w:t>
      </w:r>
      <w:bookmarkEnd w:id="66"/>
      <w:bookmarkEnd w:id="67"/>
    </w:p>
    <w:p w14:paraId="45E9F6B1" w14:textId="1EA194B6" w:rsidR="00F0002C" w:rsidRDefault="00F0002C" w:rsidP="00D93FB9">
      <w:pPr>
        <w:pStyle w:val="BodyText"/>
      </w:pPr>
      <w:bookmarkStart w:id="68" w:name="h.2jxsxqh" w:colFirst="0" w:colLast="0"/>
      <w:bookmarkEnd w:id="68"/>
      <w:r>
        <w:t>We note</w:t>
      </w:r>
      <w:r w:rsidRPr="4F810550">
        <w:t xml:space="preserve"> </w:t>
      </w:r>
      <w:r>
        <w:t>that ICE</w:t>
      </w:r>
      <w:r w:rsidRPr="4F810550">
        <w:t xml:space="preserve"> </w:t>
      </w:r>
      <w:r>
        <w:t>and STUN/TURN standard technologies are getting more and more attention, traction and adoption</w:t>
      </w:r>
      <w:r w:rsidRPr="4F810550">
        <w:t xml:space="preserve">, </w:t>
      </w:r>
      <w:r w:rsidR="0093020A">
        <w:t xml:space="preserve">and </w:t>
      </w:r>
      <w:r>
        <w:t>they are used more and more widely. Its adoption is</w:t>
      </w:r>
      <w:r w:rsidRPr="4F810550">
        <w:t xml:space="preserve"> </w:t>
      </w:r>
      <w:r>
        <w:t xml:space="preserve">already happening in the communication networks of our community. To build and operate such service locally for every NREN, however, is not feasible due to limited NREN resources. </w:t>
      </w:r>
    </w:p>
    <w:p w14:paraId="78E2145E" w14:textId="2B7559BF" w:rsidR="00F0002C" w:rsidRDefault="00F0002C" w:rsidP="00D93FB9">
      <w:pPr>
        <w:pStyle w:val="BodyText"/>
      </w:pPr>
      <w:r>
        <w:t>We propose that a European, or even world</w:t>
      </w:r>
      <w:r w:rsidR="0093020A">
        <w:t>-</w:t>
      </w:r>
      <w:r>
        <w:t>wide, co-operated NREN STUN/TURN service is worth serious consideration</w:t>
      </w:r>
      <w:r w:rsidRPr="627DACEA">
        <w:t xml:space="preserve">. </w:t>
      </w:r>
      <w:r>
        <w:t>An important aspect to study in this regard</w:t>
      </w:r>
      <w:r w:rsidRPr="627DACEA">
        <w:t xml:space="preserve"> </w:t>
      </w:r>
      <w:r>
        <w:t xml:space="preserve">will be whether to build/make this service </w:t>
      </w:r>
      <w:r w:rsidRPr="004627CD">
        <w:t>“in-house”</w:t>
      </w:r>
      <w:r w:rsidRPr="627DACEA">
        <w:t>,</w:t>
      </w:r>
      <w:r>
        <w:t xml:space="preserve"> or buy from the market</w:t>
      </w:r>
      <w:r w:rsidRPr="627DACEA">
        <w:t xml:space="preserve">. </w:t>
      </w:r>
      <w:r>
        <w:t>This will, of course, require an in-depth</w:t>
      </w:r>
      <w:r w:rsidRPr="627DACEA">
        <w:t xml:space="preserve"> </w:t>
      </w:r>
      <w:r>
        <w:t>cost and market analysis beyond the scope of this work.</w:t>
      </w:r>
    </w:p>
    <w:p w14:paraId="143455A2" w14:textId="77777777" w:rsidR="00F0002C" w:rsidRDefault="00F0002C" w:rsidP="00D93FB9">
      <w:pPr>
        <w:spacing w:line="360" w:lineRule="auto"/>
      </w:pPr>
      <w:r w:rsidRPr="006D030F">
        <w:rPr>
          <w:b/>
          <w:bCs/>
        </w:rPr>
        <w:t>Build or Buy?</w:t>
      </w:r>
    </w:p>
    <w:p w14:paraId="6175E06D" w14:textId="5000B054" w:rsidR="00F0002C" w:rsidRDefault="00F0002C" w:rsidP="00D93FB9">
      <w:pPr>
        <w:pStyle w:val="BodyText"/>
      </w:pPr>
      <w:r>
        <w:t xml:space="preserve">In our observations, there are very few service providers that provide STUN/TURN services. This is likely due to the fact that most of the market players are building their own silos, running their base layer and STUN/TURN service in-house. When considering offers from service providers, we have to take in account - and pay extra attention to - the real-time data security and privacy concerns (e.g. to avoid interception during media relaying, avoid user tracking or any other form of data collection). We have to investigate what kind of authentication mechanisms the service providers provide, and how they solve the closest server location problem. In the case of TURN, it is especially important how the STUN/TURN servers are distributed around the globe (location and numbers) and what kind of mechanism(s) they use to choose the closest server. </w:t>
      </w:r>
    </w:p>
    <w:p w14:paraId="761747ED" w14:textId="45796C58" w:rsidR="00F0002C" w:rsidRDefault="00F0002C" w:rsidP="00D93FB9">
      <w:pPr>
        <w:spacing w:line="360" w:lineRule="auto"/>
      </w:pPr>
      <w:r w:rsidRPr="006D030F">
        <w:rPr>
          <w:b/>
          <w:bCs/>
        </w:rPr>
        <w:t>Considerations for Future Directions</w:t>
      </w:r>
    </w:p>
    <w:p w14:paraId="0CFFC84F" w14:textId="5E3E4009" w:rsidR="00F0002C" w:rsidRDefault="00F0002C" w:rsidP="00D93FB9">
      <w:pPr>
        <w:pStyle w:val="BodyText"/>
      </w:pPr>
      <w:r>
        <w:t>We propose to:</w:t>
      </w:r>
    </w:p>
    <w:p w14:paraId="4BB44701" w14:textId="77777777" w:rsidR="00F0002C" w:rsidRDefault="00F0002C" w:rsidP="00F0002C">
      <w:pPr>
        <w:numPr>
          <w:ilvl w:val="0"/>
          <w:numId w:val="30"/>
        </w:numPr>
        <w:snapToGrid/>
        <w:spacing w:line="240" w:lineRule="auto"/>
        <w:ind w:hanging="360"/>
        <w:contextualSpacing/>
        <w:jc w:val="left"/>
      </w:pPr>
      <w:r>
        <w:t xml:space="preserve">Validate if it is possible to use container paradigm with the STUN/TURN pilot and investigate what benefits and/or drawbacks such a solution could introduce. </w:t>
      </w:r>
    </w:p>
    <w:p w14:paraId="5E14D611" w14:textId="77777777" w:rsidR="00F0002C" w:rsidRDefault="00F0002C" w:rsidP="00F0002C">
      <w:pPr>
        <w:numPr>
          <w:ilvl w:val="0"/>
          <w:numId w:val="30"/>
        </w:numPr>
        <w:snapToGrid/>
        <w:spacing w:line="240" w:lineRule="auto"/>
        <w:ind w:hanging="360"/>
        <w:contextualSpacing/>
        <w:jc w:val="left"/>
      </w:pPr>
      <w:r>
        <w:t>Check and validate Anycast IP</w:t>
      </w:r>
      <w:r w:rsidRPr="70B39644">
        <w:t>-</w:t>
      </w:r>
      <w:r>
        <w:t xml:space="preserve">based load balancing with Long Term Credential </w:t>
      </w:r>
    </w:p>
    <w:p w14:paraId="606528CF" w14:textId="77777777" w:rsidR="00F0002C" w:rsidRDefault="00F0002C" w:rsidP="00F0002C">
      <w:pPr>
        <w:numPr>
          <w:ilvl w:val="0"/>
          <w:numId w:val="30"/>
        </w:numPr>
        <w:snapToGrid/>
        <w:spacing w:line="240" w:lineRule="auto"/>
        <w:ind w:hanging="360"/>
        <w:contextualSpacing/>
        <w:jc w:val="left"/>
      </w:pPr>
      <w:r>
        <w:t>Extend our REST API features with nearest server location function based on the End User Country Code or GPS coordinates.</w:t>
      </w:r>
    </w:p>
    <w:p w14:paraId="23DB76DA" w14:textId="77777777" w:rsidR="00F0002C" w:rsidRDefault="00F0002C" w:rsidP="00F0002C">
      <w:pPr>
        <w:numPr>
          <w:ilvl w:val="0"/>
          <w:numId w:val="30"/>
        </w:numPr>
        <w:snapToGrid/>
        <w:spacing w:line="240" w:lineRule="auto"/>
        <w:ind w:hanging="360"/>
        <w:contextualSpacing/>
        <w:jc w:val="left"/>
      </w:pPr>
      <w:r>
        <w:t>Set up service monitoring</w:t>
      </w:r>
      <w:r w:rsidRPr="70B39644">
        <w:t xml:space="preserve">: </w:t>
      </w:r>
    </w:p>
    <w:p w14:paraId="356B4105" w14:textId="77777777" w:rsidR="00F0002C" w:rsidRDefault="00F0002C" w:rsidP="00F0002C">
      <w:pPr>
        <w:numPr>
          <w:ilvl w:val="1"/>
          <w:numId w:val="30"/>
        </w:numPr>
        <w:snapToGrid/>
        <w:spacing w:line="240" w:lineRule="auto"/>
        <w:ind w:hanging="360"/>
        <w:contextualSpacing/>
        <w:jc w:val="left"/>
      </w:pPr>
      <w:r>
        <w:t>Actively monitor with test binding and allocation requests on different kinds of protocols, using web browsers or the coTURN</w:t>
      </w:r>
      <w:r w:rsidRPr="2386C08E">
        <w:t xml:space="preserve"> </w:t>
      </w:r>
      <w:r>
        <w:t>test client the STUN/TURN service.</w:t>
      </w:r>
    </w:p>
    <w:p w14:paraId="6EAA1CA7" w14:textId="77777777" w:rsidR="00F0002C" w:rsidRDefault="00F0002C" w:rsidP="00F0002C">
      <w:pPr>
        <w:numPr>
          <w:ilvl w:val="1"/>
          <w:numId w:val="30"/>
        </w:numPr>
        <w:snapToGrid/>
        <w:spacing w:line="240" w:lineRule="auto"/>
        <w:ind w:hanging="360"/>
        <w:contextualSpacing/>
        <w:jc w:val="left"/>
      </w:pPr>
      <w:r>
        <w:t>Monitor hosts OS basic services</w:t>
      </w:r>
    </w:p>
    <w:p w14:paraId="0F1A2995" w14:textId="77777777" w:rsidR="00F0002C" w:rsidRDefault="00F0002C" w:rsidP="00F0002C">
      <w:pPr>
        <w:numPr>
          <w:ilvl w:val="1"/>
          <w:numId w:val="30"/>
        </w:numPr>
        <w:snapToGrid/>
        <w:spacing w:line="240" w:lineRule="auto"/>
        <w:ind w:hanging="360"/>
        <w:contextualSpacing/>
        <w:jc w:val="left"/>
      </w:pPr>
      <w:r>
        <w:t>Monitor coTURN</w:t>
      </w:r>
      <w:r w:rsidRPr="4F810550">
        <w:t xml:space="preserve"> </w:t>
      </w:r>
      <w:r>
        <w:t>admin interface information</w:t>
      </w:r>
    </w:p>
    <w:p w14:paraId="79B9F6CB" w14:textId="77777777" w:rsidR="00F0002C" w:rsidRDefault="00F0002C" w:rsidP="00F0002C">
      <w:pPr>
        <w:numPr>
          <w:ilvl w:val="1"/>
          <w:numId w:val="30"/>
        </w:numPr>
        <w:snapToGrid/>
        <w:spacing w:line="240" w:lineRule="auto"/>
        <w:ind w:hanging="360"/>
        <w:contextualSpacing/>
        <w:jc w:val="left"/>
      </w:pPr>
      <w:r>
        <w:t>Monitor with the browsers</w:t>
      </w:r>
      <w:r>
        <w:rPr>
          <w:rFonts w:ascii="Helvetica" w:eastAsia="Helvetica" w:hAnsi="Helvetica" w:cs="Helvetica"/>
        </w:rPr>
        <w:t>’</w:t>
      </w:r>
      <w:r w:rsidRPr="2386C08E">
        <w:t xml:space="preserve"> </w:t>
      </w:r>
      <w:r>
        <w:t>peerconnection implementation. WebRTC Call tests.</w:t>
      </w:r>
    </w:p>
    <w:p w14:paraId="6E3DB664" w14:textId="77777777" w:rsidR="00F0002C" w:rsidRDefault="00F0002C" w:rsidP="00F0002C">
      <w:pPr>
        <w:numPr>
          <w:ilvl w:val="0"/>
          <w:numId w:val="30"/>
        </w:numPr>
        <w:snapToGrid/>
        <w:spacing w:line="240" w:lineRule="auto"/>
        <w:ind w:hanging="360"/>
        <w:contextualSpacing/>
      </w:pPr>
      <w:r>
        <w:t>Set up a central log server and replicate all servers to log to this to help in more effective troubleshooting.</w:t>
      </w:r>
    </w:p>
    <w:p w14:paraId="508B02DA" w14:textId="77777777" w:rsidR="00F0002C" w:rsidRDefault="00F0002C" w:rsidP="00F0002C">
      <w:pPr>
        <w:numPr>
          <w:ilvl w:val="0"/>
          <w:numId w:val="30"/>
        </w:numPr>
        <w:snapToGrid/>
        <w:spacing w:line="240" w:lineRule="auto"/>
        <w:ind w:hanging="360"/>
        <w:contextualSpacing/>
        <w:jc w:val="left"/>
      </w:pPr>
      <w:r>
        <w:lastRenderedPageBreak/>
        <w:t>Support OAuth authentication mechanism. We investigated and found lack of client implementations in two most used browsers. Firefox is not implemented, and does not exist in Chrome (</w:t>
      </w:r>
      <w:hyperlink r:id="rId54">
        <w:r>
          <w:rPr>
            <w:color w:val="1155CC"/>
            <w:u w:val="single"/>
          </w:rPr>
          <w:t>https://bugs.chromium.org/p/webrtc/issues/detail?id=4907</w:t>
        </w:r>
      </w:hyperlink>
      <w:r w:rsidRPr="70B39644">
        <w:t>).</w:t>
      </w:r>
    </w:p>
    <w:p w14:paraId="7FF94E04" w14:textId="77777777" w:rsidR="00F0002C" w:rsidRDefault="00F0002C" w:rsidP="00F0002C">
      <w:pPr>
        <w:numPr>
          <w:ilvl w:val="0"/>
          <w:numId w:val="30"/>
        </w:numPr>
        <w:snapToGrid/>
        <w:spacing w:line="240" w:lineRule="auto"/>
        <w:ind w:hanging="360"/>
        <w:contextualSpacing/>
        <w:jc w:val="left"/>
      </w:pPr>
      <w:r>
        <w:t>Investigate extension of the service with STUN Origin support. And based on Origin the selection of REALM (</w:t>
      </w:r>
      <w:hyperlink r:id="rId55">
        <w:r>
          <w:rPr>
            <w:color w:val="1155CC"/>
            <w:u w:val="single"/>
          </w:rPr>
          <w:t>https://tools.ietf.org/html/draft-ietf-tram-stun-origin-06</w:t>
        </w:r>
      </w:hyperlink>
      <w:r w:rsidRPr="2386C08E">
        <w:t xml:space="preserve">). </w:t>
      </w:r>
      <w:r>
        <w:t>This is implemented in coTURN</w:t>
      </w:r>
      <w:r w:rsidRPr="2386C08E">
        <w:t>.</w:t>
      </w:r>
    </w:p>
    <w:p w14:paraId="1A32F414" w14:textId="77777777" w:rsidR="00F0002C" w:rsidRDefault="00F0002C" w:rsidP="00F0002C">
      <w:pPr>
        <w:numPr>
          <w:ilvl w:val="0"/>
          <w:numId w:val="30"/>
        </w:numPr>
        <w:snapToGrid/>
        <w:spacing w:line="240" w:lineRule="auto"/>
        <w:ind w:hanging="360"/>
        <w:contextualSpacing/>
        <w:jc w:val="left"/>
      </w:pPr>
      <w:r>
        <w:t>Investigate extension of the service with bandwidth, connection limiting per user and/or global. (</w:t>
      </w:r>
      <w:hyperlink r:id="rId56">
        <w:r>
          <w:rPr>
            <w:color w:val="1155CC"/>
            <w:u w:val="single"/>
          </w:rPr>
          <w:t>http://tools.ietf.org/html/draft-thomson-tram-turn-bandwidth-01</w:t>
        </w:r>
      </w:hyperlink>
      <w:r w:rsidRPr="2386C08E">
        <w:t xml:space="preserve">). </w:t>
      </w:r>
      <w:r>
        <w:t>This is implemented in coTURN</w:t>
      </w:r>
      <w:r w:rsidRPr="2386C08E">
        <w:t>.</w:t>
      </w:r>
    </w:p>
    <w:p w14:paraId="2FCA6A39" w14:textId="77777777" w:rsidR="00F0002C" w:rsidRDefault="00F0002C" w:rsidP="00F0002C"/>
    <w:p w14:paraId="7C7781DA" w14:textId="152B91D5" w:rsidR="0093020A" w:rsidRDefault="00F0002C" w:rsidP="00D93FB9">
      <w:pPr>
        <w:pStyle w:val="BodyText"/>
      </w:pPr>
      <w:r>
        <w:t>WebRTC and STUN/TURN technology deployment is already huge because it exists in almost every web browser, allowing an increasing number of applications</w:t>
      </w:r>
      <w:r w:rsidRPr="2386C08E">
        <w:t xml:space="preserve"> </w:t>
      </w:r>
      <w:r>
        <w:t>to utilize this technology. WebRTC is not restricted to the web browser; it also has native</w:t>
      </w:r>
      <w:r w:rsidRPr="2386C08E">
        <w:t>,</w:t>
      </w:r>
      <w:r>
        <w:t xml:space="preserve"> open source</w:t>
      </w:r>
      <w:r w:rsidRPr="2386C08E">
        <w:t>,</w:t>
      </w:r>
      <w:r>
        <w:t xml:space="preserve"> implementations which allow native applications to the party (including mobile OSes such as Android and iOS)</w:t>
      </w:r>
      <w:r w:rsidRPr="2386C08E">
        <w:t>.</w:t>
      </w:r>
    </w:p>
    <w:p w14:paraId="2B0279A1" w14:textId="13973108" w:rsidR="00F0002C" w:rsidRDefault="00F0002C" w:rsidP="00D93FB9">
      <w:pPr>
        <w:pStyle w:val="BodyText"/>
      </w:pPr>
      <w:r>
        <w:t>We see that the</w:t>
      </w:r>
      <w:r w:rsidRPr="4F810550">
        <w:t xml:space="preserve"> </w:t>
      </w:r>
      <w:r w:rsidRPr="00D93FB9">
        <w:t>“</w:t>
      </w:r>
      <w:r>
        <w:t>Internet of Things</w:t>
      </w:r>
      <w:r w:rsidRPr="00D93FB9">
        <w:t>”</w:t>
      </w:r>
      <w:r>
        <w:t xml:space="preserve"> and Smart City applications</w:t>
      </w:r>
      <w:r w:rsidRPr="4F810550">
        <w:t xml:space="preserve"> </w:t>
      </w:r>
      <w:r>
        <w:t>are already using the WebRTC</w:t>
      </w:r>
      <w:r w:rsidRPr="4F810550">
        <w:t xml:space="preserve"> </w:t>
      </w:r>
      <w:r>
        <w:t>data channel as the transport layer for real-time data collection from sensors (hence they are also using underlying ICE/STUN/TURN technologies</w:t>
      </w:r>
      <w:r w:rsidRPr="4F810550">
        <w:t>)</w:t>
      </w:r>
      <w:r>
        <w:t>. We expect to see a lot more</w:t>
      </w:r>
      <w:r w:rsidRPr="4F810550">
        <w:t xml:space="preserve"> </w:t>
      </w:r>
      <w:r>
        <w:t>of these types of applications in the future. These apps will also exploit all of the benefits of the ICE/STUN/TURN protocols</w:t>
      </w:r>
      <w:r w:rsidRPr="4F810550">
        <w:t>.</w:t>
      </w:r>
    </w:p>
    <w:p w14:paraId="1900D208" w14:textId="2A40CE48" w:rsidR="00F0002C" w:rsidRDefault="00F0002C" w:rsidP="00D93FB9">
      <w:pPr>
        <w:pStyle w:val="BodyText"/>
      </w:pPr>
      <w:r>
        <w:t>With an exhausted IPv4 address pool, NAT and multiple layers of NAT will continue to make barriers</w:t>
      </w:r>
      <w:r w:rsidRPr="476D1357">
        <w:t xml:space="preserve">. </w:t>
      </w:r>
      <w:r>
        <w:t>A</w:t>
      </w:r>
      <w:r w:rsidRPr="476D1357">
        <w:t xml:space="preserve"> </w:t>
      </w:r>
      <w:r>
        <w:t xml:space="preserve">smooth transition to IPv6 is still also a difficult task, but ICE/STUN/TURN provides a way to address these complex challenges. We don’t see any other competing technology that could fulfill the Real Time Application NAT/firewall Traversal requirements like ICE do. We are, as such, confident that the usage of this technology will only continue to grow. It will also spawn various extensions, </w:t>
      </w:r>
      <w:r w:rsidRPr="004627CD">
        <w:t xml:space="preserve">adding to the continuous improvement of its </w:t>
      </w:r>
      <w:r>
        <w:t xml:space="preserve">implementations. </w:t>
      </w:r>
    </w:p>
    <w:p w14:paraId="6E61BE93" w14:textId="77777777" w:rsidR="00F0002C" w:rsidRDefault="00F0002C" w:rsidP="00D93FB9">
      <w:pPr>
        <w:pStyle w:val="BodyText"/>
      </w:pPr>
      <w:r w:rsidRPr="006D030F">
        <w:t xml:space="preserve">In closing, attention must be drawn to how this technology may add value to our community. And, not least, what actions (immediate and future) are required from us in order to reap the most benefits both in the shorter- and longer term.  </w:t>
      </w:r>
    </w:p>
    <w:p w14:paraId="3F398D13" w14:textId="77777777" w:rsidR="0081789D" w:rsidRPr="00C542E8" w:rsidRDefault="00F0002C" w:rsidP="00D93FB9">
      <w:pPr>
        <w:pStyle w:val="BodyText"/>
      </w:pPr>
      <w:r w:rsidRPr="006D030F">
        <w:t>Based on our findings from the piloted ICE/STUN/TURN service; to provide and establish a STUN/TURN service for our Higher Education and Researc</w:t>
      </w:r>
      <w:r w:rsidR="00C542E8">
        <w:t>h community would not be a bad</w:t>
      </w:r>
      <w:r w:rsidRPr="006D030F">
        <w:t xml:space="preserve"> place to start</w:t>
      </w:r>
      <w:r w:rsidRPr="00D93FB9">
        <w:t xml:space="preserve">… </w:t>
      </w:r>
      <w:r w:rsidR="00A324A7" w:rsidRPr="00D93FB9">
        <w:tab/>
      </w:r>
    </w:p>
    <w:sectPr w:rsidR="0081789D" w:rsidRPr="00C542E8" w:rsidSect="00BF4FC1">
      <w:headerReference w:type="default" r:id="rId57"/>
      <w:footerReference w:type="first" r:id="rId58"/>
      <w:pgSz w:w="11906" w:h="16838" w:code="9"/>
      <w:pgMar w:top="1440" w:right="1440" w:bottom="1440" w:left="1440" w:header="114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5A6C" w14:textId="77777777" w:rsidR="004668E9" w:rsidRDefault="004668E9">
      <w:r>
        <w:separator/>
      </w:r>
    </w:p>
    <w:p w14:paraId="613DBFCB" w14:textId="77777777" w:rsidR="004668E9" w:rsidRDefault="004668E9"/>
    <w:p w14:paraId="18F3B16E" w14:textId="77777777" w:rsidR="004668E9" w:rsidRDefault="004668E9"/>
  </w:endnote>
  <w:endnote w:type="continuationSeparator" w:id="0">
    <w:p w14:paraId="5AF977BF" w14:textId="77777777" w:rsidR="004668E9" w:rsidRDefault="004668E9">
      <w:r>
        <w:continuationSeparator/>
      </w:r>
    </w:p>
    <w:p w14:paraId="2F73AE75" w14:textId="77777777" w:rsidR="004668E9" w:rsidRDefault="004668E9"/>
    <w:p w14:paraId="03F890B4" w14:textId="77777777" w:rsidR="004668E9" w:rsidRDefault="0046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charset w:val="81"/>
    <w:family w:val="auto"/>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Segoe UI Light">
    <w:altName w:val="Calibri Light"/>
    <w:charset w:val="00"/>
    <w:family w:val="swiss"/>
    <w:pitch w:val="variable"/>
    <w:sig w:usb0="E00002FF" w:usb1="4000A47B" w:usb2="00000001" w:usb3="00000000" w:csb0="0000019F" w:csb1="00000000"/>
  </w:font>
  <w:font w:name="Segoe UI Semibold">
    <w:altName w:val="Arial"/>
    <w:charset w:val="00"/>
    <w:family w:val="swiss"/>
    <w:pitch w:val="variable"/>
    <w:sig w:usb0="E00002FF" w:usb1="4000A47B" w:usb2="00000001" w:usb3="00000000" w:csb0="0000019F" w:csb1="00000000"/>
  </w:font>
  <w:font w:name="ＭＳ 明朝">
    <w:charset w:val="4E"/>
    <w:family w:val="auto"/>
    <w:pitch w:val="variable"/>
    <w:sig w:usb0="E00002FF" w:usb1="6AC7FDFB" w:usb2="00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Menlo">
    <w:altName w:val="Times New Roman"/>
    <w:charset w:val="00"/>
    <w:family w:val="roman"/>
    <w:pitch w:val="default"/>
  </w:font>
  <w:font w:name="Courier,Menlo">
    <w:altName w:val="Times New Roman"/>
    <w:panose1 w:val="00000000000000000000"/>
    <w:charset w:val="00"/>
    <w:family w:val="roman"/>
    <w:notTrueType/>
    <w:pitch w:val="default"/>
  </w:font>
  <w:font w:name="Courier,Roboto Mono">
    <w:altName w:val="Times New Roman"/>
    <w:panose1 w:val="00000000000000000000"/>
    <w:charset w:val="00"/>
    <w:family w:val="roman"/>
    <w:notTrueType/>
    <w:pitch w:val="default"/>
  </w:font>
  <w:font w:name="Roboto Mon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1027" w14:textId="77777777" w:rsidR="007F75AD" w:rsidRDefault="007F75AD" w:rsidP="00576DEE">
    <w:pPr>
      <w:pStyle w:val="Footer"/>
    </w:pPr>
    <w:r w:rsidRPr="00D42B33">
      <w:rPr>
        <w:rStyle w:val="PageNumber"/>
      </w:rPr>
      <w:fldChar w:fldCharType="begin"/>
    </w:r>
    <w:r w:rsidRPr="00D42B33">
      <w:rPr>
        <w:rStyle w:val="PageNumber"/>
      </w:rPr>
      <w:instrText xml:space="preserve"> PAGE </w:instrText>
    </w:r>
    <w:r w:rsidRPr="00D42B33">
      <w:rPr>
        <w:rStyle w:val="PageNumber"/>
      </w:rPr>
      <w:fldChar w:fldCharType="separate"/>
    </w:r>
    <w:r>
      <w:rPr>
        <w:rStyle w:val="PageNumber"/>
      </w:rPr>
      <w:t>4</w:t>
    </w:r>
    <w:r w:rsidRPr="00D42B3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755E" w14:textId="77777777" w:rsidR="007F75AD" w:rsidRPr="00264B98" w:rsidRDefault="00D130D4" w:rsidP="00576DEE">
    <w:pPr>
      <w:pStyle w:val="InformationTab"/>
    </w:pPr>
    <w:r>
      <w:fldChar w:fldCharType="begin"/>
    </w:r>
    <w:r>
      <w:instrText xml:space="preserve"> STYLEREF  Title  \* MERGEFORMAT </w:instrText>
    </w:r>
    <w:r>
      <w:fldChar w:fldCharType="separate"/>
    </w:r>
    <w:r w:rsidRPr="00D130D4">
      <w:rPr>
        <w:b/>
        <w:bCs/>
        <w:lang w:val="hu-HU"/>
      </w:rPr>
      <w:t>SA8T2 Internal Deliverable</w:t>
    </w:r>
    <w:r w:rsidRPr="00D130D4">
      <w:rPr>
        <w:b/>
        <w:bCs/>
        <w:lang w:val="hu-HU"/>
      </w:rPr>
      <w:br/>
      <w:t>STUN and TURN: how WebRTC deals with Firewalls and NAT</w:t>
    </w:r>
    <w:r>
      <w:rPr>
        <w:b/>
        <w:bCs/>
        <w:lang w:val="hu-HU"/>
      </w:rPr>
      <w:fldChar w:fldCharType="end"/>
    </w:r>
    <w:r w:rsidR="007F75AD">
      <w:br/>
      <w:t>Document Code:</w:t>
    </w:r>
    <w:r w:rsidR="007F75AD">
      <w:tab/>
    </w:r>
    <w:r w:rsidR="007F75AD">
      <w:fldChar w:fldCharType="begin"/>
    </w:r>
    <w:r w:rsidR="007F75AD">
      <w:instrText xml:space="preserve"> STYLEREF  DocCode  \* MERGEFORMAT </w:instrText>
    </w:r>
    <w:r w:rsidR="007F75AD">
      <w:fldChar w:fldCharType="separate"/>
    </w:r>
    <w:r>
      <w:rPr>
        <w:b/>
      </w:rPr>
      <w:t>Error! No text of specified style in document.</w:t>
    </w:r>
    <w:r w:rsidR="007F75AD">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26DF" w14:textId="4021352D" w:rsidR="007F75AD" w:rsidRDefault="007F75AD" w:rsidP="00576DEE">
    <w:pPr>
      <w:pStyle w:val="InformationTab"/>
    </w:pPr>
    <w:r>
      <w:rPr>
        <w:lang w:val="en-US" w:eastAsia="en-US"/>
      </w:rPr>
      <mc:AlternateContent>
        <mc:Choice Requires="wps">
          <w:drawing>
            <wp:anchor distT="0" distB="0" distL="114300" distR="114300" simplePos="0" relativeHeight="251918336" behindDoc="0" locked="0" layoutInCell="1" allowOverlap="1" wp14:anchorId="23D9B0C6" wp14:editId="37F5E50B">
              <wp:simplePos x="0" y="0"/>
              <wp:positionH relativeFrom="margin">
                <wp:align>right</wp:align>
              </wp:positionH>
              <wp:positionV relativeFrom="paragraph">
                <wp:posOffset>167005</wp:posOffset>
              </wp:positionV>
              <wp:extent cx="430530" cy="180975"/>
              <wp:effectExtent l="0" t="0" r="1270" b="22225"/>
              <wp:wrapNone/>
              <wp:docPr id="2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C836" w14:textId="77777777" w:rsidR="007F75AD" w:rsidRPr="00AD4C70" w:rsidRDefault="007F75AD" w:rsidP="00A324A7">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D130D4">
                            <w:rPr>
                              <w:rStyle w:val="PageNumber"/>
                            </w:rPr>
                            <w:t>23</w:t>
                          </w:r>
                          <w:r w:rsidRPr="00AD4C70">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9B0C6" id="_x0000_t202" coordsize="21600,21600" o:spt="202" path="m0,0l0,21600,21600,21600,21600,0xe">
              <v:stroke joinstyle="miter"/>
              <v:path gradientshapeok="t" o:connecttype="rect"/>
            </v:shapetype>
            <v:shape id="Text Box 97" o:spid="_x0000_s1026" type="#_x0000_t202" style="position:absolute;margin-left:-17.3pt;margin-top:13.15pt;width:33.9pt;height:14.25pt;z-index:251918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" filled="f" stroked="f">
              <v:textbox inset=".5mm,0,.5mm,0">
                <w:txbxContent>
                  <w:p w14:paraId="0071C836" w14:textId="77777777" w:rsidR="007F75AD" w:rsidRPr="00AD4C70" w:rsidRDefault="007F75AD" w:rsidP="00A324A7">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68661E">
                      <w:rPr>
                        <w:rStyle w:val="PageNumber"/>
                      </w:rPr>
                      <w:t>ii</w:t>
                    </w:r>
                    <w:r w:rsidRPr="00AD4C70">
                      <w:rPr>
                        <w:rStyle w:val="PageNumber"/>
                      </w:rPr>
                      <w:fldChar w:fldCharType="end"/>
                    </w:r>
                  </w:p>
                </w:txbxContent>
              </v:textbox>
              <w10:wrap anchorx="margin"/>
            </v:shape>
          </w:pict>
        </mc:Fallback>
      </mc:AlternateContent>
    </w:r>
    <w:r w:rsidR="00D130D4">
      <w:fldChar w:fldCharType="begin"/>
    </w:r>
    <w:r w:rsidR="00D130D4">
      <w:instrText xml:space="preserve"> SUBJECT   \* MERGEFORMAT </w:instrText>
    </w:r>
    <w:r w:rsidR="00D130D4">
      <w:fldChar w:fldCharType="separate"/>
    </w:r>
    <w:r w:rsidR="00D130D4">
      <w:t>SA8T2 Internal Deliverable</w:t>
    </w:r>
    <w:r w:rsidR="00D130D4">
      <w:fldChar w:fldCharType="end"/>
    </w:r>
  </w:p>
  <w:p w14:paraId="79DC04D6" w14:textId="7D6E8679" w:rsidR="007F75AD" w:rsidRPr="00AD4C70" w:rsidRDefault="00D130D4" w:rsidP="00576DEE">
    <w:pPr>
      <w:pStyle w:val="InformationTab"/>
    </w:pPr>
    <w:r>
      <w:fldChar w:fldCharType="begin"/>
    </w:r>
    <w:r>
      <w:instrText xml:space="preserve"> TITLE   \* MERGEFORMAT </w:instrText>
    </w:r>
    <w:r>
      <w:fldChar w:fldCharType="separate"/>
    </w:r>
    <w:r>
      <w:t>STUN and TURN: how WebRTC deals with Firewalls and NAT</w:t>
    </w:r>
    <w:r>
      <w:fldChar w:fldCharType="end"/>
    </w:r>
    <w:r w:rsidR="007F75AD" w:rsidRPr="00F176E9">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F28F" w14:textId="24AA750E" w:rsidR="007F75AD" w:rsidRPr="00576DEE" w:rsidRDefault="00D130D4" w:rsidP="00576DEE">
    <w:pPr>
      <w:pStyle w:val="InformationTab"/>
    </w:pPr>
    <w:r>
      <w:fldChar w:fldCharType="begin"/>
    </w:r>
    <w:r>
      <w:instrText xml:space="preserve"> SUBJECT   \* MERGEFORMAT </w:instrText>
    </w:r>
    <w:r>
      <w:fldChar w:fldCharType="separate"/>
    </w:r>
    <w:r>
      <w:t>SA8T2 Internal Deliverable</w:t>
    </w:r>
    <w:r>
      <w:fldChar w:fldCharType="end"/>
    </w:r>
  </w:p>
  <w:p w14:paraId="7F2633CF" w14:textId="1EC2299C" w:rsidR="007F75AD" w:rsidRPr="00576DEE" w:rsidRDefault="007F75AD" w:rsidP="00576DEE">
    <w:pPr>
      <w:pStyle w:val="InformationTab"/>
    </w:pPr>
    <w:r>
      <w:rPr>
        <w:lang w:val="en-US" w:eastAsia="en-US"/>
      </w:rPr>
      <mc:AlternateContent>
        <mc:Choice Requires="wps">
          <w:drawing>
            <wp:anchor distT="0" distB="0" distL="114300" distR="114300" simplePos="0" relativeHeight="251922432" behindDoc="0" locked="0" layoutInCell="1" allowOverlap="1" wp14:anchorId="715F5493" wp14:editId="43DFF774">
              <wp:simplePos x="0" y="0"/>
              <wp:positionH relativeFrom="margin">
                <wp:align>right</wp:align>
              </wp:positionH>
              <wp:positionV relativeFrom="paragraph">
                <wp:posOffset>13335</wp:posOffset>
              </wp:positionV>
              <wp:extent cx="431165" cy="180975"/>
              <wp:effectExtent l="0" t="0" r="635" b="22225"/>
              <wp:wrapNone/>
              <wp:docPr id="2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77DC" w14:textId="77777777" w:rsidR="007F75AD" w:rsidRPr="00AD4C70" w:rsidRDefault="007F75AD" w:rsidP="007B7E32">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D130D4">
                            <w:rPr>
                              <w:rStyle w:val="PageNumber"/>
                            </w:rPr>
                            <w:t>19</w:t>
                          </w:r>
                          <w:r w:rsidRPr="00AD4C70">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5F5493" id="_x0000_t202" coordsize="21600,21600" o:spt="202" path="m0,0l0,21600,21600,21600,21600,0xe">
              <v:stroke joinstyle="miter"/>
              <v:path gradientshapeok="t" o:connecttype="rect"/>
            </v:shapetype>
            <v:shape id="_x0000_s1027" type="#_x0000_t202" style="position:absolute;margin-left:-17.25pt;margin-top:1.05pt;width:33.95pt;height:14.25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" filled="f" stroked="f">
              <v:textbox inset=".5mm,0,.5mm,0">
                <w:txbxContent>
                  <w:p w14:paraId="192E77DC" w14:textId="77777777" w:rsidR="007F75AD" w:rsidRPr="00AD4C70" w:rsidRDefault="007F75AD" w:rsidP="007B7E32">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68661E">
                      <w:rPr>
                        <w:rStyle w:val="PageNumber"/>
                      </w:rPr>
                      <w:t>3</w:t>
                    </w:r>
                    <w:r w:rsidRPr="00AD4C70">
                      <w:rPr>
                        <w:rStyle w:val="PageNumber"/>
                      </w:rPr>
                      <w:fldChar w:fldCharType="end"/>
                    </w:r>
                  </w:p>
                </w:txbxContent>
              </v:textbox>
              <w10:wrap anchorx="margin"/>
            </v:shape>
          </w:pict>
        </mc:Fallback>
      </mc:AlternateContent>
    </w:r>
    <w:r w:rsidR="00D130D4">
      <w:fldChar w:fldCharType="begin"/>
    </w:r>
    <w:r w:rsidR="00D130D4">
      <w:instrText xml:space="preserve"> TITLE   \* MERGEFORMAT </w:instrText>
    </w:r>
    <w:r w:rsidR="00D130D4">
      <w:fldChar w:fldCharType="separate"/>
    </w:r>
    <w:r w:rsidR="00D130D4">
      <w:t>STUN and TURN: how WebRTC deals with Firewalls and NAT</w:t>
    </w:r>
    <w:r w:rsidR="00D130D4">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4044" w14:textId="2ED23F3B" w:rsidR="007F75AD" w:rsidRDefault="00D130D4" w:rsidP="00576DEE">
    <w:pPr>
      <w:pStyle w:val="InformationTab"/>
    </w:pPr>
    <w:r>
      <w:fldChar w:fldCharType="begin"/>
    </w:r>
    <w:r>
      <w:instrText xml:space="preserve"> SUBJECT   \* MERGEFORMAT </w:instrText>
    </w:r>
    <w:r>
      <w:fldChar w:fldCharType="separate"/>
    </w:r>
    <w:r>
      <w:t>SA8T2 Internal Deliverable</w:t>
    </w:r>
    <w:r>
      <w:fldChar w:fldCharType="end"/>
    </w:r>
  </w:p>
  <w:p w14:paraId="21F2333E" w14:textId="23A1D7F6" w:rsidR="007F75AD" w:rsidRPr="00AD4C70" w:rsidRDefault="007F75AD" w:rsidP="00576DEE">
    <w:pPr>
      <w:pStyle w:val="InformationTab"/>
    </w:pPr>
    <w:r>
      <w:rPr>
        <w:lang w:val="en-US" w:eastAsia="en-US"/>
      </w:rPr>
      <mc:AlternateContent>
        <mc:Choice Requires="wps">
          <w:drawing>
            <wp:anchor distT="0" distB="0" distL="114300" distR="114300" simplePos="0" relativeHeight="251932672" behindDoc="0" locked="0" layoutInCell="1" allowOverlap="1" wp14:anchorId="7B1A0D3A" wp14:editId="266FD64A">
              <wp:simplePos x="0" y="0"/>
              <wp:positionH relativeFrom="margin">
                <wp:align>right</wp:align>
              </wp:positionH>
              <wp:positionV relativeFrom="paragraph">
                <wp:posOffset>7620</wp:posOffset>
              </wp:positionV>
              <wp:extent cx="431165" cy="180975"/>
              <wp:effectExtent l="0" t="0" r="635" b="22225"/>
              <wp:wrapNone/>
              <wp:docPr id="23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2806" w14:textId="77777777" w:rsidR="007F75AD" w:rsidRPr="00AD4C70" w:rsidRDefault="007F75AD" w:rsidP="00A324A7">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D130D4">
                            <w:rPr>
                              <w:rStyle w:val="PageNumber"/>
                            </w:rPr>
                            <w:t>22</w:t>
                          </w:r>
                          <w:r w:rsidRPr="00AD4C70">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1A0D3A" id="_x0000_t202" coordsize="21600,21600" o:spt="202" path="m0,0l0,21600,21600,21600,21600,0xe">
              <v:stroke joinstyle="miter"/>
              <v:path gradientshapeok="t" o:connecttype="rect"/>
            </v:shapetype>
            <v:shape id="_x0000_s1028" type="#_x0000_t202" style="position:absolute;margin-left:-17.25pt;margin-top:.6pt;width:33.95pt;height:14.25pt;z-index:25193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" filled="f" stroked="f">
              <v:textbox inset=".5mm,0,.5mm,0">
                <w:txbxContent>
                  <w:p w14:paraId="52F72806" w14:textId="77777777" w:rsidR="007F75AD" w:rsidRPr="00AD4C70" w:rsidRDefault="007F75AD" w:rsidP="00A324A7">
                    <w:pPr>
                      <w:pStyle w:val="Footer"/>
                      <w:jc w:val="right"/>
                      <w:rPr>
                        <w:rStyle w:val="PageNumber"/>
                      </w:rPr>
                    </w:pPr>
                    <w:r w:rsidRPr="00AD4C70">
                      <w:rPr>
                        <w:rStyle w:val="PageNumber"/>
                      </w:rPr>
                      <w:fldChar w:fldCharType="begin"/>
                    </w:r>
                    <w:r w:rsidRPr="00AD4C70">
                      <w:rPr>
                        <w:rStyle w:val="PageNumber"/>
                      </w:rPr>
                      <w:instrText xml:space="preserve"> PAGE </w:instrText>
                    </w:r>
                    <w:r w:rsidRPr="00AD4C70">
                      <w:rPr>
                        <w:rStyle w:val="PageNumber"/>
                      </w:rPr>
                      <w:fldChar w:fldCharType="separate"/>
                    </w:r>
                    <w:r w:rsidR="0068661E">
                      <w:rPr>
                        <w:rStyle w:val="PageNumber"/>
                      </w:rPr>
                      <w:t>22</w:t>
                    </w:r>
                    <w:r w:rsidRPr="00AD4C70">
                      <w:rPr>
                        <w:rStyle w:val="PageNumber"/>
                      </w:rPr>
                      <w:fldChar w:fldCharType="end"/>
                    </w:r>
                  </w:p>
                </w:txbxContent>
              </v:textbox>
              <w10:wrap anchorx="margin"/>
            </v:shape>
          </w:pict>
        </mc:Fallback>
      </mc:AlternateContent>
    </w:r>
    <w:r w:rsidR="00D130D4">
      <w:fldChar w:fldCharType="begin"/>
    </w:r>
    <w:r w:rsidR="00D130D4">
      <w:instrText xml:space="preserve"> TITLE   \* MERGEFORMAT </w:instrText>
    </w:r>
    <w:r w:rsidR="00D130D4">
      <w:fldChar w:fldCharType="separate"/>
    </w:r>
    <w:r w:rsidR="00D130D4">
      <w:t>STUN and TURN: how WebRTC deals with Firewalls and NAT</w:t>
    </w:r>
    <w:r w:rsidR="00D130D4">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15E4" w14:textId="77777777" w:rsidR="004668E9" w:rsidRDefault="004668E9">
      <w:r>
        <w:separator/>
      </w:r>
    </w:p>
  </w:footnote>
  <w:footnote w:type="continuationSeparator" w:id="0">
    <w:p w14:paraId="630062BC" w14:textId="77777777" w:rsidR="004668E9" w:rsidRDefault="004668E9">
      <w:r>
        <w:continuationSeparator/>
      </w:r>
    </w:p>
    <w:p w14:paraId="20D8B425" w14:textId="77777777" w:rsidR="004668E9" w:rsidRDefault="004668E9"/>
    <w:p w14:paraId="3483ADDC" w14:textId="77777777" w:rsidR="004668E9" w:rsidRDefault="004668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DB34" w14:textId="77777777" w:rsidR="007F75AD" w:rsidRPr="00D42B33" w:rsidRDefault="007F75AD" w:rsidP="00576DEE">
    <w:pPr>
      <w:pStyle w:val="Header"/>
    </w:pPr>
    <w:r>
      <w:rPr>
        <w:lang w:val="en-US" w:eastAsia="en-US"/>
      </w:rPr>
      <w:drawing>
        <wp:anchor distT="0" distB="0" distL="114300" distR="114300" simplePos="0" relativeHeight="251651072" behindDoc="0" locked="0" layoutInCell="1" allowOverlap="0" wp14:anchorId="3D00D941" wp14:editId="649B736B">
          <wp:simplePos x="0" y="0"/>
          <wp:positionH relativeFrom="column">
            <wp:posOffset>13970</wp:posOffset>
          </wp:positionH>
          <wp:positionV relativeFrom="page">
            <wp:posOffset>720090</wp:posOffset>
          </wp:positionV>
          <wp:extent cx="809625" cy="361950"/>
          <wp:effectExtent l="0" t="0" r="9525" b="0"/>
          <wp:wrapNone/>
          <wp:docPr id="3" name="Picture 5" descr="GEANT2_cmyk_5cm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ANT2_cmyk_5cm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61950"/>
                  </a:xfrm>
                  <a:prstGeom prst="rect">
                    <a:avLst/>
                  </a:prstGeom>
                  <a:noFill/>
                </pic:spPr>
              </pic:pic>
            </a:graphicData>
          </a:graphic>
        </wp:anchor>
      </w:drawing>
    </w:r>
    <w:r>
      <w:tab/>
    </w:r>
    <w:r>
      <w:tab/>
    </w:r>
    <w:r w:rsidRPr="00D42B33">
      <w:t>&lt;Title&gt;</w:t>
    </w:r>
  </w:p>
  <w:p w14:paraId="42581ADB" w14:textId="77777777" w:rsidR="007F75AD" w:rsidRDefault="007F75AD" w:rsidP="00576DEE">
    <w:pPr>
      <w:pStyle w:val="HeaderSubtitle"/>
    </w:pPr>
    <w:r>
      <w:tab/>
    </w:r>
    <w:r>
      <w:tab/>
      <w:t>&lt;Subtitle&gt;</w:t>
    </w:r>
  </w:p>
  <w:p w14:paraId="490B098B" w14:textId="77777777" w:rsidR="007F75AD" w:rsidRPr="00D42B33" w:rsidRDefault="007F75AD" w:rsidP="00576DEE">
    <w:pPr>
      <w:pStyle w:val="HeaderSubtit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52F0" w14:textId="77777777" w:rsidR="007F75AD" w:rsidRDefault="007F75AD" w:rsidP="00576DEE">
    <w:pPr>
      <w:pStyle w:val="HeaderSubtitle"/>
    </w:pPr>
    <w:r>
      <w:rPr>
        <w:lang w:val="en-US" w:eastAsia="en-US"/>
      </w:rPr>
      <w:drawing>
        <wp:anchor distT="0" distB="0" distL="114300" distR="114300" simplePos="0" relativeHeight="251669504" behindDoc="0" locked="0" layoutInCell="1" allowOverlap="1" wp14:anchorId="3AA7C3C9" wp14:editId="510ECFC8">
          <wp:simplePos x="0" y="0"/>
          <wp:positionH relativeFrom="column">
            <wp:posOffset>5287010</wp:posOffset>
          </wp:positionH>
          <wp:positionV relativeFrom="paragraph">
            <wp:posOffset>-35560</wp:posOffset>
          </wp:positionV>
          <wp:extent cx="1007745" cy="407035"/>
          <wp:effectExtent l="0" t="0" r="8255" b="0"/>
          <wp:wrapNone/>
          <wp:docPr id="4" name="Picture 4"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EANT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anchor>
      </w:drawing>
    </w:r>
  </w:p>
  <w:p w14:paraId="0B6F78DD" w14:textId="77777777" w:rsidR="007F75AD" w:rsidRDefault="007F75AD" w:rsidP="00576DEE">
    <w:pPr>
      <w:pStyle w:val="HeaderSubtitle"/>
    </w:pPr>
  </w:p>
  <w:p w14:paraId="4E7C6830" w14:textId="77777777" w:rsidR="007F75AD" w:rsidRDefault="007F75AD" w:rsidP="00576DEE">
    <w:pPr>
      <w:pStyle w:val="HeaderSubtitle"/>
    </w:pPr>
  </w:p>
  <w:p w14:paraId="15B5D23B" w14:textId="77777777" w:rsidR="007F75AD" w:rsidRPr="00D42B33" w:rsidRDefault="007F75AD" w:rsidP="00576DEE">
    <w:pPr>
      <w:pStyle w:val="HeaderGraphic"/>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2839" w14:textId="77777777" w:rsidR="007F75AD" w:rsidRPr="006F52BE" w:rsidRDefault="007F75AD" w:rsidP="002270A8">
    <w:pPr>
      <w:pStyle w:val="Header"/>
      <w:jc w:val="right"/>
    </w:pPr>
    <w:r w:rsidRPr="00835E24">
      <w:rPr>
        <w:lang w:val="en-US" w:eastAsia="en-US"/>
      </w:rPr>
      <w:drawing>
        <wp:inline distT="0" distB="0" distL="0" distR="0" wp14:anchorId="40461CB9" wp14:editId="5CC8C2B7">
          <wp:extent cx="1737360" cy="1021080"/>
          <wp:effectExtent l="0" t="0" r="0" b="7620"/>
          <wp:docPr id="7" name="Picture 7" descr="\\CHFILE02\Folders\Francesca\My Documents\GEANT\GN4\GN4-1\Templates\geant_logo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ILE02\Folders\Francesca\My Documents\GEANT\GN4\GN4-1\Templates\geant_logo_with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02108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3DCF" w14:textId="77777777" w:rsidR="007F75AD" w:rsidRPr="008E00F9" w:rsidRDefault="007F75AD" w:rsidP="00576DEE">
    <w:pPr>
      <w:pStyle w:val="Header"/>
    </w:pPr>
    <w:r w:rsidRPr="00835E24">
      <w:rPr>
        <w:lang w:val="en-US" w:eastAsia="en-US"/>
      </w:rPr>
      <w:drawing>
        <wp:anchor distT="0" distB="0" distL="114300" distR="114300" simplePos="0" relativeHeight="251974656" behindDoc="0" locked="0" layoutInCell="1" allowOverlap="1" wp14:anchorId="1CE2DAB2" wp14:editId="45ECADF0">
          <wp:simplePos x="0" y="0"/>
          <wp:positionH relativeFrom="margin">
            <wp:posOffset>4752340</wp:posOffset>
          </wp:positionH>
          <wp:positionV relativeFrom="paragraph">
            <wp:posOffset>-252095</wp:posOffset>
          </wp:positionV>
          <wp:extent cx="1080000" cy="529200"/>
          <wp:effectExtent l="0" t="0" r="6350" b="4445"/>
          <wp:wrapNone/>
          <wp:docPr id="17" name="Picture 17"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anchor>
      </w:drawing>
    </w:r>
    <w:r w:rsidRPr="008E00F9">
      <w:t xml:space="preserve"> </w:t>
    </w:r>
    <w: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A22A" w14:textId="77777777" w:rsidR="007F75AD" w:rsidRPr="00F7096E" w:rsidRDefault="007F75AD" w:rsidP="00576DEE">
    <w:pPr>
      <w:pStyle w:val="Header"/>
    </w:pPr>
    <w:r w:rsidRPr="00F7096E">
      <w:rPr>
        <w:lang w:val="en-US" w:eastAsia="en-US"/>
      </w:rPr>
      <w:drawing>
        <wp:anchor distT="0" distB="0" distL="114300" distR="114300" simplePos="0" relativeHeight="251950080" behindDoc="0" locked="0" layoutInCell="1" allowOverlap="1" wp14:anchorId="06333BA3" wp14:editId="76837EE7">
          <wp:simplePos x="0" y="0"/>
          <wp:positionH relativeFrom="margin">
            <wp:posOffset>4752340</wp:posOffset>
          </wp:positionH>
          <wp:positionV relativeFrom="paragraph">
            <wp:posOffset>-252095</wp:posOffset>
          </wp:positionV>
          <wp:extent cx="1080000" cy="529200"/>
          <wp:effectExtent l="0" t="0" r="6350" b="4445"/>
          <wp:wrapNone/>
          <wp:docPr id="14" name="Picture 14"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anchor>
      </w:drawing>
    </w:r>
    <w:r w:rsidR="00D130D4">
      <w:fldChar w:fldCharType="begin"/>
    </w:r>
    <w:r w:rsidR="00D130D4">
      <w:instrText xml:space="preserve"> STYLEREF  "Heading 1"  \* MERGEFORMAT </w:instrText>
    </w:r>
    <w:r w:rsidR="00D130D4">
      <w:fldChar w:fldCharType="separate"/>
    </w:r>
    <w:r w:rsidR="00D130D4">
      <w:t>Lessons learned</w:t>
    </w:r>
    <w:r w:rsidR="00D130D4">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4CC6" w14:textId="77777777" w:rsidR="007F75AD" w:rsidRPr="008E00F9" w:rsidRDefault="007F75AD" w:rsidP="00576DEE">
    <w:pPr>
      <w:pStyle w:val="Header"/>
    </w:pPr>
    <w:r w:rsidRPr="00835E24">
      <w:rPr>
        <w:lang w:val="en-US" w:eastAsia="en-US"/>
      </w:rPr>
      <w:drawing>
        <wp:anchor distT="0" distB="0" distL="114300" distR="114300" simplePos="0" relativeHeight="251972608" behindDoc="0" locked="0" layoutInCell="1" allowOverlap="1" wp14:anchorId="2DA867F1" wp14:editId="30A8647D">
          <wp:simplePos x="0" y="0"/>
          <wp:positionH relativeFrom="margin">
            <wp:posOffset>4752340</wp:posOffset>
          </wp:positionH>
          <wp:positionV relativeFrom="paragraph">
            <wp:posOffset>-252095</wp:posOffset>
          </wp:positionV>
          <wp:extent cx="1080000" cy="529200"/>
          <wp:effectExtent l="0" t="0" r="6350" b="4445"/>
          <wp:wrapNone/>
          <wp:docPr id="16" name="Picture 16"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anchor>
      </w:drawing>
    </w:r>
    <w:r w:rsidRPr="008E00F9">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C637" w14:textId="4B5A8511" w:rsidR="007F75AD" w:rsidRPr="008E00F9" w:rsidRDefault="007F75AD" w:rsidP="00576DEE">
    <w:pPr>
      <w:pStyle w:val="Header"/>
    </w:pPr>
    <w:r w:rsidRPr="00835E24">
      <w:rPr>
        <w:lang w:val="en-US" w:eastAsia="en-US"/>
      </w:rPr>
      <w:drawing>
        <wp:anchor distT="0" distB="0" distL="114300" distR="114300" simplePos="0" relativeHeight="251968512" behindDoc="0" locked="0" layoutInCell="1" allowOverlap="1" wp14:anchorId="4723E461" wp14:editId="46FD3654">
          <wp:simplePos x="0" y="0"/>
          <wp:positionH relativeFrom="margin">
            <wp:posOffset>4752340</wp:posOffset>
          </wp:positionH>
          <wp:positionV relativeFrom="paragraph">
            <wp:posOffset>-252095</wp:posOffset>
          </wp:positionV>
          <wp:extent cx="1080000" cy="529200"/>
          <wp:effectExtent l="0" t="0" r="6350" b="4445"/>
          <wp:wrapNone/>
          <wp:docPr id="26" name="Picture 26"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anchor>
      </w:drawing>
    </w:r>
    <w:r>
      <w:fldChar w:fldCharType="begin"/>
    </w:r>
    <w:r>
      <w:instrText xml:space="preserve"> STYLEREF  </w:instrText>
    </w:r>
    <w:bookmarkStart w:id="69" w:name="OLE_LINK3"/>
    <w:bookmarkStart w:id="70" w:name="OLE_LINK4"/>
    <w:r w:rsidR="0068661E">
      <w:instrText>"Heading 1"  \* MERGEFORMAT</w:instrText>
    </w:r>
    <w:bookmarkEnd w:id="69"/>
    <w:bookmarkEnd w:id="70"/>
    <w:r>
      <w:instrText xml:space="preserve"> </w:instrText>
    </w:r>
    <w:r>
      <w:fldChar w:fldCharType="separate"/>
    </w:r>
    <w:r w:rsidR="00D130D4" w:rsidRPr="00D130D4">
      <w:rPr>
        <w:b/>
        <w:bCs/>
        <w:lang w:val="en-US"/>
      </w:rPr>
      <w:t>Conclusion</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26EC92A2"/>
    <w:lvl w:ilvl="0">
      <w:start w:val="1"/>
      <w:numFmt w:val="decimal"/>
      <w:pStyle w:val="ListNumber"/>
      <w:lvlText w:val="%1."/>
      <w:lvlJc w:val="left"/>
      <w:pPr>
        <w:tabs>
          <w:tab w:val="num" w:pos="360"/>
        </w:tabs>
        <w:ind w:left="360" w:hanging="360"/>
      </w:pPr>
    </w:lvl>
  </w:abstractNum>
  <w:abstractNum w:abstractNumId="5">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75036DA"/>
    <w:multiLevelType w:val="hybridMultilevel"/>
    <w:tmpl w:val="A6D001AA"/>
    <w:name w:val="NumHeadings22622"/>
    <w:lvl w:ilvl="0" w:tplc="1AD0E700">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DE183D"/>
    <w:multiLevelType w:val="multilevel"/>
    <w:tmpl w:val="441080A4"/>
    <w:name w:val="NumHeadings"/>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8">
    <w:nsid w:val="0FF0219D"/>
    <w:multiLevelType w:val="multilevel"/>
    <w:tmpl w:val="F5E88980"/>
    <w:name w:val="NumHeadings226"/>
    <w:lvl w:ilvl="0">
      <w:start w:val="1"/>
      <w:numFmt w:val="upperLetter"/>
      <w:pStyle w:val="Appendix1"/>
      <w:lvlText w:val="Appendix %1"/>
      <w:lvlJc w:val="left"/>
      <w:pPr>
        <w:ind w:left="720" w:hanging="360"/>
      </w:pPr>
      <w:rPr>
        <w:rFonts w:hint="default"/>
        <w:b/>
        <w:color w:val="5F8EA8"/>
        <w:sz w:val="28"/>
        <w:szCs w:val="28"/>
      </w:rPr>
    </w:lvl>
    <w:lvl w:ilvl="1">
      <w:start w:val="1"/>
      <w:numFmt w:val="decimal"/>
      <w:pStyle w:val="Appendix2"/>
      <w:lvlText w:val="%1.%2"/>
      <w:lvlJc w:val="left"/>
      <w:pPr>
        <w:ind w:left="851" w:hanging="851"/>
      </w:pPr>
      <w:rPr>
        <w:rFonts w:hint="default"/>
        <w:color w:val="5F8EA8"/>
        <w:sz w:val="28"/>
        <w:szCs w:val="28"/>
      </w:rPr>
    </w:lvl>
    <w:lvl w:ilvl="2">
      <w:start w:val="1"/>
      <w:numFmt w:val="decimal"/>
      <w:pStyle w:val="Appendix3"/>
      <w:lvlText w:val="%1.%2.%3"/>
      <w:lvlJc w:val="right"/>
      <w:pPr>
        <w:tabs>
          <w:tab w:val="num" w:pos="851"/>
        </w:tabs>
        <w:ind w:left="851" w:hanging="851"/>
      </w:pPr>
      <w:rPr>
        <w:rFonts w:hint="default"/>
        <w:color w:val="5F8EA8"/>
      </w:rPr>
    </w:lvl>
    <w:lvl w:ilvl="3">
      <w:start w:val="1"/>
      <w:numFmt w:val="decimal"/>
      <w:pStyle w:val="Appendix4"/>
      <w:lvlText w:val="%1.%2.%3.%4"/>
      <w:lvlJc w:val="left"/>
      <w:pPr>
        <w:tabs>
          <w:tab w:val="num" w:pos="851"/>
        </w:tabs>
        <w:ind w:left="0" w:firstLine="0"/>
      </w:pPr>
      <w:rPr>
        <w:rFonts w:hint="default"/>
        <w:b/>
        <w:i w:val="0"/>
        <w:color w:val="5F8EA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AD0DBF"/>
    <w:multiLevelType w:val="hybridMultilevel"/>
    <w:tmpl w:val="88CA373C"/>
    <w:name w:val="NumHeadings225"/>
    <w:lvl w:ilvl="0" w:tplc="49C6942C">
      <w:start w:val="1"/>
      <w:numFmt w:val="decimal"/>
      <w:lvlText w:val="B.%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0758DE"/>
    <w:multiLevelType w:val="hybridMultilevel"/>
    <w:tmpl w:val="F9EC65AA"/>
    <w:name w:val="Num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A157E"/>
    <w:multiLevelType w:val="hybridMultilevel"/>
    <w:tmpl w:val="7BC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600F2"/>
    <w:multiLevelType w:val="hybridMultilevel"/>
    <w:tmpl w:val="1C263A1E"/>
    <w:lvl w:ilvl="0" w:tplc="10C00D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4">
    <w:nsid w:val="29531FC3"/>
    <w:multiLevelType w:val="multilevel"/>
    <w:tmpl w:val="6F56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6">
    <w:nsid w:val="2AF77AE5"/>
    <w:multiLevelType w:val="hybridMultilevel"/>
    <w:tmpl w:val="7B76E508"/>
    <w:name w:val="NumHeadings224"/>
    <w:lvl w:ilvl="0" w:tplc="EAB24DE2">
      <w:start w:val="1"/>
      <w:numFmt w:val="upperLetter"/>
      <w:pStyle w:val="Heading6"/>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B7FD5"/>
    <w:multiLevelType w:val="multilevel"/>
    <w:tmpl w:val="E2B6F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F10371D"/>
    <w:multiLevelType w:val="hybridMultilevel"/>
    <w:tmpl w:val="47AE678E"/>
    <w:lvl w:ilvl="0" w:tplc="910E3D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5157C"/>
    <w:multiLevelType w:val="multilevel"/>
    <w:tmpl w:val="0809001D"/>
    <w:name w:val="NumHeadings22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F747D1"/>
    <w:multiLevelType w:val="hybridMultilevel"/>
    <w:tmpl w:val="0110052E"/>
    <w:name w:val="NumHeadings227"/>
    <w:lvl w:ilvl="0" w:tplc="F5E2AAB0">
      <w:start w:val="1"/>
      <w:numFmt w:val="decimal"/>
      <w:lvlText w:val="C.%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51366C"/>
    <w:multiLevelType w:val="multilevel"/>
    <w:tmpl w:val="3A0EA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23653A2"/>
    <w:multiLevelType w:val="hybridMultilevel"/>
    <w:tmpl w:val="703407D4"/>
    <w:lvl w:ilvl="0" w:tplc="0B10A5F6">
      <w:start w:val="4"/>
      <w:numFmt w:val="bullet"/>
      <w:lvlText w:val=""/>
      <w:lvlJc w:val="left"/>
      <w:pPr>
        <w:ind w:left="720" w:hanging="360"/>
      </w:pPr>
      <w:rPr>
        <w:rFonts w:ascii="Symbol" w:eastAsia="Batang"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13270D"/>
    <w:multiLevelType w:val="hybridMultilevel"/>
    <w:tmpl w:val="FE8CFF10"/>
    <w:lvl w:ilvl="0" w:tplc="DA0C7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84566"/>
    <w:multiLevelType w:val="hybridMultilevel"/>
    <w:tmpl w:val="2B7EF066"/>
    <w:name w:val="NumHeadings228"/>
    <w:lvl w:ilvl="0" w:tplc="F748407E">
      <w:start w:val="1"/>
      <w:numFmt w:val="decimal"/>
      <w:lvlText w:val="D.%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F32356"/>
    <w:multiLevelType w:val="multilevel"/>
    <w:tmpl w:val="C39CE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8865232"/>
    <w:multiLevelType w:val="multilevel"/>
    <w:tmpl w:val="A2202846"/>
    <w:name w:val="NumHeadings22"/>
    <w:lvl w:ilvl="0">
      <w:start w:val="1"/>
      <w:numFmt w:val="decimal"/>
      <w:pStyle w:val="Heading1"/>
      <w:lvlText w:val="%1"/>
      <w:lvlJc w:val="left"/>
      <w:pPr>
        <w:tabs>
          <w:tab w:val="num" w:pos="851"/>
        </w:tabs>
        <w:ind w:left="0" w:firstLine="0"/>
      </w:pPr>
      <w:rPr>
        <w:rFonts w:asciiTheme="minorHAnsi" w:hAnsiTheme="minorHAnsi" w:cstheme="minorHAnsi" w:hint="default"/>
        <w:b/>
        <w:i w:val="0"/>
        <w:vanish w:val="0"/>
        <w:color w:val="5F8EA8"/>
        <w:sz w:val="28"/>
        <w:szCs w:val="28"/>
      </w:rPr>
    </w:lvl>
    <w:lvl w:ilvl="1">
      <w:start w:val="1"/>
      <w:numFmt w:val="decimal"/>
      <w:pStyle w:val="Heading2"/>
      <w:lvlText w:val="%1.%2"/>
      <w:lvlJc w:val="left"/>
      <w:pPr>
        <w:tabs>
          <w:tab w:val="num" w:pos="851"/>
        </w:tabs>
        <w:ind w:left="0" w:firstLine="0"/>
      </w:pPr>
      <w:rPr>
        <w:rFonts w:ascii="Calibri" w:hAnsi="Calibri" w:cs="Calibri" w:hint="default"/>
        <w:b/>
        <w:i w:val="0"/>
        <w:color w:val="5F8EA8"/>
        <w:sz w:val="28"/>
        <w:szCs w:val="28"/>
      </w:rPr>
    </w:lvl>
    <w:lvl w:ilvl="2">
      <w:start w:val="1"/>
      <w:numFmt w:val="decimal"/>
      <w:pStyle w:val="Heading3"/>
      <w:lvlText w:val="%1.%2.%3"/>
      <w:lvlJc w:val="left"/>
      <w:pPr>
        <w:tabs>
          <w:tab w:val="num" w:pos="851"/>
        </w:tabs>
        <w:ind w:left="0" w:firstLine="0"/>
      </w:pPr>
      <w:rPr>
        <w:rFonts w:asciiTheme="minorHAnsi" w:hAnsiTheme="minorHAnsi" w:cstheme="minorHAnsi" w:hint="default"/>
        <w:b/>
        <w:i w:val="0"/>
        <w:color w:val="5F8EA8"/>
        <w:sz w:val="28"/>
        <w:szCs w:val="28"/>
      </w:rPr>
    </w:lvl>
    <w:lvl w:ilvl="3">
      <w:start w:val="1"/>
      <w:numFmt w:val="decimal"/>
      <w:pStyle w:val="Heading4"/>
      <w:lvlText w:val="%1.%2.%3.%4"/>
      <w:lvlJc w:val="left"/>
      <w:pPr>
        <w:tabs>
          <w:tab w:val="num" w:pos="851"/>
        </w:tabs>
        <w:ind w:left="0" w:firstLine="0"/>
      </w:pPr>
      <w:rPr>
        <w:rFonts w:asciiTheme="minorHAnsi" w:hAnsiTheme="minorHAnsi" w:cstheme="minorHAnsi" w:hint="default"/>
        <w:b/>
        <w:bCs w:val="0"/>
        <w:i w:val="0"/>
        <w:iCs w:val="0"/>
        <w:caps w:val="0"/>
        <w:smallCaps w:val="0"/>
        <w:strike w:val="0"/>
        <w:dstrike w:val="0"/>
        <w:noProof w:val="0"/>
        <w:vanish w:val="0"/>
        <w:color w:val="5F8EA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Restart w:val="5"/>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28">
    <w:nsid w:val="5DDE5322"/>
    <w:multiLevelType w:val="multilevel"/>
    <w:tmpl w:val="EEF00866"/>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9">
    <w:nsid w:val="61B40E8F"/>
    <w:multiLevelType w:val="multilevel"/>
    <w:tmpl w:val="7DFCC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D629CC"/>
    <w:multiLevelType w:val="multilevel"/>
    <w:tmpl w:val="482A0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97F7230"/>
    <w:multiLevelType w:val="multilevel"/>
    <w:tmpl w:val="CE4A8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45B2166"/>
    <w:multiLevelType w:val="hybridMultilevel"/>
    <w:tmpl w:val="0E92328E"/>
    <w:name w:val="NumHeadings2262"/>
    <w:lvl w:ilvl="0" w:tplc="F006BF08">
      <w:start w:val="1"/>
      <w:numFmt w:val="decimal"/>
      <w:lvlText w:val="A.%1"/>
      <w:lvlJc w:val="left"/>
      <w:pPr>
        <w:ind w:left="851" w:hanging="851"/>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5D7659"/>
    <w:multiLevelType w:val="hybridMultilevel"/>
    <w:tmpl w:val="998C2F5C"/>
    <w:name w:val="NumHeadings2242"/>
    <w:lvl w:ilvl="0" w:tplc="58460CA6">
      <w:start w:val="1"/>
      <w:numFmt w:val="decimal"/>
      <w:pStyle w:val="Heading7"/>
      <w:lvlText w:val="A.%1"/>
      <w:lvlJc w:val="left"/>
      <w:pPr>
        <w:ind w:left="36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1A37F1"/>
    <w:multiLevelType w:val="hybridMultilevel"/>
    <w:tmpl w:val="BA6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36E48"/>
    <w:multiLevelType w:val="hybridMultilevel"/>
    <w:tmpl w:val="392831EC"/>
    <w:name w:val="NumHeadings223"/>
    <w:lvl w:ilvl="0" w:tplc="A1D4E32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CF303F"/>
    <w:multiLevelType w:val="multilevel"/>
    <w:tmpl w:val="11986400"/>
    <w:name w:val="NumHeadings2"/>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38">
    <w:nsid w:val="7A0316D6"/>
    <w:multiLevelType w:val="multilevel"/>
    <w:tmpl w:val="1764DF72"/>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abstractNum w:abstractNumId="39">
    <w:nsid w:val="7D7136A3"/>
    <w:multiLevelType w:val="hybridMultilevel"/>
    <w:tmpl w:val="5712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7425D"/>
    <w:multiLevelType w:val="multilevel"/>
    <w:tmpl w:val="6B18F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3"/>
  </w:num>
  <w:num w:numId="3">
    <w:abstractNumId w:val="10"/>
  </w:num>
  <w:num w:numId="4">
    <w:abstractNumId w:val="32"/>
  </w:num>
  <w:num w:numId="5">
    <w:abstractNumId w:val="5"/>
  </w:num>
  <w:num w:numId="6">
    <w:abstractNumId w:val="3"/>
  </w:num>
  <w:num w:numId="7">
    <w:abstractNumId w:val="2"/>
  </w:num>
  <w:num w:numId="8">
    <w:abstractNumId w:val="1"/>
  </w:num>
  <w:num w:numId="9">
    <w:abstractNumId w:val="0"/>
  </w:num>
  <w:num w:numId="10">
    <w:abstractNumId w:val="4"/>
  </w:num>
  <w:num w:numId="11">
    <w:abstractNumId w:val="38"/>
  </w:num>
  <w:num w:numId="12">
    <w:abstractNumId w:val="27"/>
  </w:num>
  <w:num w:numId="13">
    <w:abstractNumId w:val="16"/>
  </w:num>
  <w:num w:numId="14">
    <w:abstractNumId w:val="34"/>
  </w:num>
  <w:num w:numId="15">
    <w:abstractNumId w:val="8"/>
  </w:num>
  <w:num w:numId="16">
    <w:abstractNumId w:val="22"/>
  </w:num>
  <w:num w:numId="17">
    <w:abstractNumId w:val="14"/>
  </w:num>
  <w:num w:numId="18">
    <w:abstractNumId w:val="29"/>
  </w:num>
  <w:num w:numId="19">
    <w:abstractNumId w:val="30"/>
  </w:num>
  <w:num w:numId="20">
    <w:abstractNumId w:val="18"/>
  </w:num>
  <w:num w:numId="21">
    <w:abstractNumId w:val="24"/>
  </w:num>
  <w:num w:numId="22">
    <w:abstractNumId w:val="12"/>
  </w:num>
  <w:num w:numId="23">
    <w:abstractNumId w:val="35"/>
  </w:num>
  <w:num w:numId="24">
    <w:abstractNumId w:val="40"/>
  </w:num>
  <w:num w:numId="25">
    <w:abstractNumId w:val="28"/>
  </w:num>
  <w:num w:numId="26">
    <w:abstractNumId w:val="21"/>
  </w:num>
  <w:num w:numId="27">
    <w:abstractNumId w:val="17"/>
  </w:num>
  <w:num w:numId="28">
    <w:abstractNumId w:val="39"/>
  </w:num>
  <w:num w:numId="29">
    <w:abstractNumId w:val="31"/>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hyphenationZone w:val="425"/>
  <w:drawingGridHorizontalSpacing w:val="181"/>
  <w:drawingGridVerticalSpacing w:val="181"/>
  <w:noPunctuationKerning/>
  <w:characterSpacingControl w:val="doNotCompress"/>
  <w:hdrShapeDefaults>
    <o:shapedefaults v:ext="edit" spidmax="2050">
      <o:colormru v:ext="edit" colors="#00364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97"/>
    <w:rsid w:val="00000764"/>
    <w:rsid w:val="000018E2"/>
    <w:rsid w:val="00001C94"/>
    <w:rsid w:val="000026C4"/>
    <w:rsid w:val="000038A0"/>
    <w:rsid w:val="00003FC3"/>
    <w:rsid w:val="0000495B"/>
    <w:rsid w:val="00004A06"/>
    <w:rsid w:val="000054A9"/>
    <w:rsid w:val="00005CCC"/>
    <w:rsid w:val="00006259"/>
    <w:rsid w:val="000071F1"/>
    <w:rsid w:val="000116F8"/>
    <w:rsid w:val="00011746"/>
    <w:rsid w:val="00011B2C"/>
    <w:rsid w:val="000121BA"/>
    <w:rsid w:val="00012F5B"/>
    <w:rsid w:val="000137A8"/>
    <w:rsid w:val="00013E60"/>
    <w:rsid w:val="00014F0F"/>
    <w:rsid w:val="00015351"/>
    <w:rsid w:val="00016951"/>
    <w:rsid w:val="00017746"/>
    <w:rsid w:val="00017E95"/>
    <w:rsid w:val="00020FC2"/>
    <w:rsid w:val="0002119B"/>
    <w:rsid w:val="00022390"/>
    <w:rsid w:val="00022CDD"/>
    <w:rsid w:val="00023627"/>
    <w:rsid w:val="00023A2F"/>
    <w:rsid w:val="00023EBD"/>
    <w:rsid w:val="0002402B"/>
    <w:rsid w:val="000250BD"/>
    <w:rsid w:val="00025F51"/>
    <w:rsid w:val="0002752A"/>
    <w:rsid w:val="00030742"/>
    <w:rsid w:val="0003084D"/>
    <w:rsid w:val="00030F88"/>
    <w:rsid w:val="00031F15"/>
    <w:rsid w:val="000332D5"/>
    <w:rsid w:val="00033979"/>
    <w:rsid w:val="00033E0B"/>
    <w:rsid w:val="00033EFC"/>
    <w:rsid w:val="00034A23"/>
    <w:rsid w:val="00034A41"/>
    <w:rsid w:val="00034FF8"/>
    <w:rsid w:val="000358A6"/>
    <w:rsid w:val="00036268"/>
    <w:rsid w:val="00036E97"/>
    <w:rsid w:val="00037DC7"/>
    <w:rsid w:val="000414B1"/>
    <w:rsid w:val="00041B61"/>
    <w:rsid w:val="00042B95"/>
    <w:rsid w:val="00044205"/>
    <w:rsid w:val="00044B5A"/>
    <w:rsid w:val="00045103"/>
    <w:rsid w:val="0004580B"/>
    <w:rsid w:val="00047783"/>
    <w:rsid w:val="00050547"/>
    <w:rsid w:val="0005083A"/>
    <w:rsid w:val="0005091D"/>
    <w:rsid w:val="00050F60"/>
    <w:rsid w:val="00051674"/>
    <w:rsid w:val="000525F0"/>
    <w:rsid w:val="0005270C"/>
    <w:rsid w:val="0005320E"/>
    <w:rsid w:val="0005359C"/>
    <w:rsid w:val="0005420C"/>
    <w:rsid w:val="00055607"/>
    <w:rsid w:val="00056EA3"/>
    <w:rsid w:val="00056F86"/>
    <w:rsid w:val="0005745C"/>
    <w:rsid w:val="0006093A"/>
    <w:rsid w:val="00062352"/>
    <w:rsid w:val="00062674"/>
    <w:rsid w:val="00062EB2"/>
    <w:rsid w:val="00064006"/>
    <w:rsid w:val="00064501"/>
    <w:rsid w:val="000658C0"/>
    <w:rsid w:val="00065C65"/>
    <w:rsid w:val="000660DC"/>
    <w:rsid w:val="000661A1"/>
    <w:rsid w:val="000662AD"/>
    <w:rsid w:val="00067BD5"/>
    <w:rsid w:val="00070256"/>
    <w:rsid w:val="00070B7F"/>
    <w:rsid w:val="00071DB1"/>
    <w:rsid w:val="00073760"/>
    <w:rsid w:val="0007476D"/>
    <w:rsid w:val="00074C0C"/>
    <w:rsid w:val="00075CBC"/>
    <w:rsid w:val="000763D9"/>
    <w:rsid w:val="00076AC6"/>
    <w:rsid w:val="00076BBB"/>
    <w:rsid w:val="00076C4B"/>
    <w:rsid w:val="00077623"/>
    <w:rsid w:val="00077C90"/>
    <w:rsid w:val="00080AA0"/>
    <w:rsid w:val="00081994"/>
    <w:rsid w:val="000830EE"/>
    <w:rsid w:val="00083383"/>
    <w:rsid w:val="00083C6C"/>
    <w:rsid w:val="00084AFF"/>
    <w:rsid w:val="00086F5F"/>
    <w:rsid w:val="000872ED"/>
    <w:rsid w:val="00087486"/>
    <w:rsid w:val="00087CD6"/>
    <w:rsid w:val="00090FFC"/>
    <w:rsid w:val="00091A8A"/>
    <w:rsid w:val="0009230F"/>
    <w:rsid w:val="00092453"/>
    <w:rsid w:val="00093ABF"/>
    <w:rsid w:val="000940F0"/>
    <w:rsid w:val="000969EB"/>
    <w:rsid w:val="0009728D"/>
    <w:rsid w:val="000A0750"/>
    <w:rsid w:val="000A0D8B"/>
    <w:rsid w:val="000A14BB"/>
    <w:rsid w:val="000A1CBA"/>
    <w:rsid w:val="000A34D3"/>
    <w:rsid w:val="000A37B2"/>
    <w:rsid w:val="000A3CCD"/>
    <w:rsid w:val="000A3F14"/>
    <w:rsid w:val="000A46FC"/>
    <w:rsid w:val="000A58B6"/>
    <w:rsid w:val="000B055F"/>
    <w:rsid w:val="000B12FA"/>
    <w:rsid w:val="000B2A9E"/>
    <w:rsid w:val="000B3ABA"/>
    <w:rsid w:val="000B3BD8"/>
    <w:rsid w:val="000B3FDE"/>
    <w:rsid w:val="000B4B29"/>
    <w:rsid w:val="000B5FDB"/>
    <w:rsid w:val="000C015A"/>
    <w:rsid w:val="000C0208"/>
    <w:rsid w:val="000C2406"/>
    <w:rsid w:val="000C2667"/>
    <w:rsid w:val="000C371D"/>
    <w:rsid w:val="000C3F30"/>
    <w:rsid w:val="000C4074"/>
    <w:rsid w:val="000C410C"/>
    <w:rsid w:val="000C5AAD"/>
    <w:rsid w:val="000C5BF8"/>
    <w:rsid w:val="000C763F"/>
    <w:rsid w:val="000C7C60"/>
    <w:rsid w:val="000D1025"/>
    <w:rsid w:val="000D1F2E"/>
    <w:rsid w:val="000D3329"/>
    <w:rsid w:val="000D401B"/>
    <w:rsid w:val="000D68DA"/>
    <w:rsid w:val="000E0A44"/>
    <w:rsid w:val="000E313C"/>
    <w:rsid w:val="000E430E"/>
    <w:rsid w:val="000E4560"/>
    <w:rsid w:val="000E509B"/>
    <w:rsid w:val="000E5169"/>
    <w:rsid w:val="000E5826"/>
    <w:rsid w:val="000E6BE9"/>
    <w:rsid w:val="000E714B"/>
    <w:rsid w:val="000F1021"/>
    <w:rsid w:val="000F15E7"/>
    <w:rsid w:val="000F2173"/>
    <w:rsid w:val="000F5CDF"/>
    <w:rsid w:val="000F7607"/>
    <w:rsid w:val="00101B1E"/>
    <w:rsid w:val="001021DF"/>
    <w:rsid w:val="001025EE"/>
    <w:rsid w:val="00102DD5"/>
    <w:rsid w:val="00103497"/>
    <w:rsid w:val="00105231"/>
    <w:rsid w:val="00110A04"/>
    <w:rsid w:val="00110D57"/>
    <w:rsid w:val="00110F0E"/>
    <w:rsid w:val="00112A53"/>
    <w:rsid w:val="00112B1A"/>
    <w:rsid w:val="001136A6"/>
    <w:rsid w:val="00113C71"/>
    <w:rsid w:val="00114900"/>
    <w:rsid w:val="00115E50"/>
    <w:rsid w:val="00117B59"/>
    <w:rsid w:val="0012059F"/>
    <w:rsid w:val="0012165E"/>
    <w:rsid w:val="00121C96"/>
    <w:rsid w:val="00122398"/>
    <w:rsid w:val="0012338F"/>
    <w:rsid w:val="00124AB1"/>
    <w:rsid w:val="00126F72"/>
    <w:rsid w:val="0013000E"/>
    <w:rsid w:val="00130AED"/>
    <w:rsid w:val="00132CF7"/>
    <w:rsid w:val="00134F8C"/>
    <w:rsid w:val="0013580B"/>
    <w:rsid w:val="00136245"/>
    <w:rsid w:val="00136AC3"/>
    <w:rsid w:val="00136B96"/>
    <w:rsid w:val="00137ABE"/>
    <w:rsid w:val="00137B38"/>
    <w:rsid w:val="00140005"/>
    <w:rsid w:val="001405DB"/>
    <w:rsid w:val="001418D9"/>
    <w:rsid w:val="00141981"/>
    <w:rsid w:val="0014235B"/>
    <w:rsid w:val="00142D2B"/>
    <w:rsid w:val="001430BB"/>
    <w:rsid w:val="00144492"/>
    <w:rsid w:val="001446A7"/>
    <w:rsid w:val="001446C5"/>
    <w:rsid w:val="00144A73"/>
    <w:rsid w:val="00144F7B"/>
    <w:rsid w:val="001450AC"/>
    <w:rsid w:val="0014635C"/>
    <w:rsid w:val="001467C4"/>
    <w:rsid w:val="00146872"/>
    <w:rsid w:val="00146DC3"/>
    <w:rsid w:val="00147398"/>
    <w:rsid w:val="00147D26"/>
    <w:rsid w:val="001539BF"/>
    <w:rsid w:val="0015557F"/>
    <w:rsid w:val="0015587C"/>
    <w:rsid w:val="00155D6F"/>
    <w:rsid w:val="00156687"/>
    <w:rsid w:val="00156A55"/>
    <w:rsid w:val="00157559"/>
    <w:rsid w:val="00157671"/>
    <w:rsid w:val="00157EE4"/>
    <w:rsid w:val="00160E34"/>
    <w:rsid w:val="001617D0"/>
    <w:rsid w:val="00161832"/>
    <w:rsid w:val="00161CDF"/>
    <w:rsid w:val="00161FEE"/>
    <w:rsid w:val="00162596"/>
    <w:rsid w:val="00162E28"/>
    <w:rsid w:val="0016383F"/>
    <w:rsid w:val="001644C5"/>
    <w:rsid w:val="00164609"/>
    <w:rsid w:val="001648DA"/>
    <w:rsid w:val="00164927"/>
    <w:rsid w:val="0016514C"/>
    <w:rsid w:val="00166040"/>
    <w:rsid w:val="001665B2"/>
    <w:rsid w:val="001672D1"/>
    <w:rsid w:val="00170DF0"/>
    <w:rsid w:val="00170F50"/>
    <w:rsid w:val="00173870"/>
    <w:rsid w:val="00173A81"/>
    <w:rsid w:val="00174B1C"/>
    <w:rsid w:val="001757E4"/>
    <w:rsid w:val="00175DCA"/>
    <w:rsid w:val="00175F94"/>
    <w:rsid w:val="00176431"/>
    <w:rsid w:val="001774E6"/>
    <w:rsid w:val="001800D8"/>
    <w:rsid w:val="00181A4D"/>
    <w:rsid w:val="00181DD0"/>
    <w:rsid w:val="00182276"/>
    <w:rsid w:val="001825D2"/>
    <w:rsid w:val="00183C94"/>
    <w:rsid w:val="0018406C"/>
    <w:rsid w:val="00185013"/>
    <w:rsid w:val="00185C67"/>
    <w:rsid w:val="001863D8"/>
    <w:rsid w:val="001865EA"/>
    <w:rsid w:val="00186C12"/>
    <w:rsid w:val="00186E6E"/>
    <w:rsid w:val="00187D36"/>
    <w:rsid w:val="00187E61"/>
    <w:rsid w:val="00190390"/>
    <w:rsid w:val="001905BE"/>
    <w:rsid w:val="00190F86"/>
    <w:rsid w:val="00191B20"/>
    <w:rsid w:val="00192A35"/>
    <w:rsid w:val="00193A57"/>
    <w:rsid w:val="001967E2"/>
    <w:rsid w:val="00196C36"/>
    <w:rsid w:val="00197F40"/>
    <w:rsid w:val="001A172E"/>
    <w:rsid w:val="001A1CE3"/>
    <w:rsid w:val="001A231E"/>
    <w:rsid w:val="001A23C9"/>
    <w:rsid w:val="001A358B"/>
    <w:rsid w:val="001A39EF"/>
    <w:rsid w:val="001A3D53"/>
    <w:rsid w:val="001A4E11"/>
    <w:rsid w:val="001A64E9"/>
    <w:rsid w:val="001A7232"/>
    <w:rsid w:val="001A765F"/>
    <w:rsid w:val="001A7B9F"/>
    <w:rsid w:val="001B047A"/>
    <w:rsid w:val="001B04D7"/>
    <w:rsid w:val="001B0A26"/>
    <w:rsid w:val="001B1A62"/>
    <w:rsid w:val="001B1E40"/>
    <w:rsid w:val="001B2E4C"/>
    <w:rsid w:val="001B2F80"/>
    <w:rsid w:val="001B318D"/>
    <w:rsid w:val="001B3B83"/>
    <w:rsid w:val="001B42D0"/>
    <w:rsid w:val="001B5416"/>
    <w:rsid w:val="001B5677"/>
    <w:rsid w:val="001B5CCF"/>
    <w:rsid w:val="001B65BC"/>
    <w:rsid w:val="001B672E"/>
    <w:rsid w:val="001B6B45"/>
    <w:rsid w:val="001C1C37"/>
    <w:rsid w:val="001C2417"/>
    <w:rsid w:val="001C27A8"/>
    <w:rsid w:val="001C2F7C"/>
    <w:rsid w:val="001C3405"/>
    <w:rsid w:val="001C6A28"/>
    <w:rsid w:val="001C778B"/>
    <w:rsid w:val="001C7BAD"/>
    <w:rsid w:val="001D009E"/>
    <w:rsid w:val="001D1429"/>
    <w:rsid w:val="001D15DA"/>
    <w:rsid w:val="001D1983"/>
    <w:rsid w:val="001D24FC"/>
    <w:rsid w:val="001D280B"/>
    <w:rsid w:val="001D4703"/>
    <w:rsid w:val="001D4CFE"/>
    <w:rsid w:val="001D60D8"/>
    <w:rsid w:val="001D7E15"/>
    <w:rsid w:val="001D7F0C"/>
    <w:rsid w:val="001E035E"/>
    <w:rsid w:val="001E112D"/>
    <w:rsid w:val="001E196E"/>
    <w:rsid w:val="001E1B48"/>
    <w:rsid w:val="001E2634"/>
    <w:rsid w:val="001E2816"/>
    <w:rsid w:val="001E3033"/>
    <w:rsid w:val="001E3768"/>
    <w:rsid w:val="001E3820"/>
    <w:rsid w:val="001E4364"/>
    <w:rsid w:val="001E46C2"/>
    <w:rsid w:val="001E4E7A"/>
    <w:rsid w:val="001E530E"/>
    <w:rsid w:val="001E5721"/>
    <w:rsid w:val="001E5B9C"/>
    <w:rsid w:val="001E62B1"/>
    <w:rsid w:val="001F0CAF"/>
    <w:rsid w:val="001F1754"/>
    <w:rsid w:val="001F21C5"/>
    <w:rsid w:val="001F2433"/>
    <w:rsid w:val="001F3190"/>
    <w:rsid w:val="001F4420"/>
    <w:rsid w:val="001F497A"/>
    <w:rsid w:val="001F49F6"/>
    <w:rsid w:val="001F5614"/>
    <w:rsid w:val="001F6CC1"/>
    <w:rsid w:val="001F7061"/>
    <w:rsid w:val="001F7162"/>
    <w:rsid w:val="001F751F"/>
    <w:rsid w:val="002007F8"/>
    <w:rsid w:val="00200AB9"/>
    <w:rsid w:val="00200D76"/>
    <w:rsid w:val="00201B15"/>
    <w:rsid w:val="00202354"/>
    <w:rsid w:val="00202BC3"/>
    <w:rsid w:val="00204F1A"/>
    <w:rsid w:val="002050EE"/>
    <w:rsid w:val="0020549F"/>
    <w:rsid w:val="00205742"/>
    <w:rsid w:val="002063E3"/>
    <w:rsid w:val="00206970"/>
    <w:rsid w:val="00207DA2"/>
    <w:rsid w:val="00207DB3"/>
    <w:rsid w:val="0021097C"/>
    <w:rsid w:val="00212B9C"/>
    <w:rsid w:val="00213508"/>
    <w:rsid w:val="00213A57"/>
    <w:rsid w:val="00214382"/>
    <w:rsid w:val="002161FD"/>
    <w:rsid w:val="0022139F"/>
    <w:rsid w:val="002213C2"/>
    <w:rsid w:val="00221D3A"/>
    <w:rsid w:val="00222AB8"/>
    <w:rsid w:val="00222BB7"/>
    <w:rsid w:val="002232A9"/>
    <w:rsid w:val="00223429"/>
    <w:rsid w:val="002244BC"/>
    <w:rsid w:val="00225A5B"/>
    <w:rsid w:val="00225ED9"/>
    <w:rsid w:val="002267E1"/>
    <w:rsid w:val="002269D5"/>
    <w:rsid w:val="002270A8"/>
    <w:rsid w:val="0022719B"/>
    <w:rsid w:val="00227AE7"/>
    <w:rsid w:val="00227E46"/>
    <w:rsid w:val="00231AB1"/>
    <w:rsid w:val="00233A8D"/>
    <w:rsid w:val="00234D83"/>
    <w:rsid w:val="00235408"/>
    <w:rsid w:val="00236D63"/>
    <w:rsid w:val="00237968"/>
    <w:rsid w:val="00237C9C"/>
    <w:rsid w:val="00240AAD"/>
    <w:rsid w:val="00241075"/>
    <w:rsid w:val="002412A5"/>
    <w:rsid w:val="00241432"/>
    <w:rsid w:val="002416AB"/>
    <w:rsid w:val="00241B7C"/>
    <w:rsid w:val="00242476"/>
    <w:rsid w:val="00242487"/>
    <w:rsid w:val="002426D8"/>
    <w:rsid w:val="002426EF"/>
    <w:rsid w:val="00243236"/>
    <w:rsid w:val="0024566B"/>
    <w:rsid w:val="002456F7"/>
    <w:rsid w:val="00246533"/>
    <w:rsid w:val="00246E08"/>
    <w:rsid w:val="00250129"/>
    <w:rsid w:val="002515D7"/>
    <w:rsid w:val="00251DE5"/>
    <w:rsid w:val="00252388"/>
    <w:rsid w:val="0025271F"/>
    <w:rsid w:val="00252E7D"/>
    <w:rsid w:val="002530E2"/>
    <w:rsid w:val="00253A6A"/>
    <w:rsid w:val="00253F58"/>
    <w:rsid w:val="00253FF3"/>
    <w:rsid w:val="002550D2"/>
    <w:rsid w:val="00255634"/>
    <w:rsid w:val="00255E5D"/>
    <w:rsid w:val="0025620A"/>
    <w:rsid w:val="00257144"/>
    <w:rsid w:val="00257502"/>
    <w:rsid w:val="00261ECF"/>
    <w:rsid w:val="002621E5"/>
    <w:rsid w:val="00264B98"/>
    <w:rsid w:val="00267209"/>
    <w:rsid w:val="00267D05"/>
    <w:rsid w:val="00267FE9"/>
    <w:rsid w:val="002706C8"/>
    <w:rsid w:val="0027416A"/>
    <w:rsid w:val="00274367"/>
    <w:rsid w:val="002743CE"/>
    <w:rsid w:val="002747E8"/>
    <w:rsid w:val="0027496D"/>
    <w:rsid w:val="00274CEB"/>
    <w:rsid w:val="002758C7"/>
    <w:rsid w:val="002759C2"/>
    <w:rsid w:val="00275CE2"/>
    <w:rsid w:val="00275E4D"/>
    <w:rsid w:val="002766BB"/>
    <w:rsid w:val="00276D9A"/>
    <w:rsid w:val="00280990"/>
    <w:rsid w:val="0028116A"/>
    <w:rsid w:val="00281C84"/>
    <w:rsid w:val="00283D9A"/>
    <w:rsid w:val="00286560"/>
    <w:rsid w:val="00287257"/>
    <w:rsid w:val="0028758A"/>
    <w:rsid w:val="00290A35"/>
    <w:rsid w:val="00290A63"/>
    <w:rsid w:val="00291D16"/>
    <w:rsid w:val="00291E2D"/>
    <w:rsid w:val="002921EA"/>
    <w:rsid w:val="0029230E"/>
    <w:rsid w:val="00293E37"/>
    <w:rsid w:val="002945C6"/>
    <w:rsid w:val="002949F7"/>
    <w:rsid w:val="00295ABC"/>
    <w:rsid w:val="0029685A"/>
    <w:rsid w:val="002973B3"/>
    <w:rsid w:val="002A08D2"/>
    <w:rsid w:val="002A0FAA"/>
    <w:rsid w:val="002A2900"/>
    <w:rsid w:val="002A2A05"/>
    <w:rsid w:val="002A3322"/>
    <w:rsid w:val="002A3BCD"/>
    <w:rsid w:val="002A5BA7"/>
    <w:rsid w:val="002A6553"/>
    <w:rsid w:val="002A65B7"/>
    <w:rsid w:val="002A694D"/>
    <w:rsid w:val="002A6F90"/>
    <w:rsid w:val="002A794A"/>
    <w:rsid w:val="002B06C2"/>
    <w:rsid w:val="002B0F7C"/>
    <w:rsid w:val="002B14A1"/>
    <w:rsid w:val="002B29ED"/>
    <w:rsid w:val="002B3088"/>
    <w:rsid w:val="002B3174"/>
    <w:rsid w:val="002B4985"/>
    <w:rsid w:val="002B5651"/>
    <w:rsid w:val="002B58FB"/>
    <w:rsid w:val="002B64D6"/>
    <w:rsid w:val="002B6E76"/>
    <w:rsid w:val="002B7429"/>
    <w:rsid w:val="002B796F"/>
    <w:rsid w:val="002C05CC"/>
    <w:rsid w:val="002C0862"/>
    <w:rsid w:val="002C123B"/>
    <w:rsid w:val="002C157C"/>
    <w:rsid w:val="002C1F7F"/>
    <w:rsid w:val="002C24DE"/>
    <w:rsid w:val="002C24F3"/>
    <w:rsid w:val="002C26F8"/>
    <w:rsid w:val="002C41BD"/>
    <w:rsid w:val="002C4C76"/>
    <w:rsid w:val="002C7F94"/>
    <w:rsid w:val="002D07F1"/>
    <w:rsid w:val="002D1A3A"/>
    <w:rsid w:val="002D2BBD"/>
    <w:rsid w:val="002D3D8F"/>
    <w:rsid w:val="002D40BE"/>
    <w:rsid w:val="002D5843"/>
    <w:rsid w:val="002D653C"/>
    <w:rsid w:val="002D6716"/>
    <w:rsid w:val="002D7BEC"/>
    <w:rsid w:val="002E37BF"/>
    <w:rsid w:val="002E467A"/>
    <w:rsid w:val="002E4BE0"/>
    <w:rsid w:val="002E7697"/>
    <w:rsid w:val="002F3FAF"/>
    <w:rsid w:val="002F4C84"/>
    <w:rsid w:val="002F5E04"/>
    <w:rsid w:val="002F681E"/>
    <w:rsid w:val="002F7481"/>
    <w:rsid w:val="002F7502"/>
    <w:rsid w:val="002F75EC"/>
    <w:rsid w:val="002F7D12"/>
    <w:rsid w:val="00300D41"/>
    <w:rsid w:val="00301E60"/>
    <w:rsid w:val="003033F5"/>
    <w:rsid w:val="00303CFE"/>
    <w:rsid w:val="00305056"/>
    <w:rsid w:val="003068DF"/>
    <w:rsid w:val="003069E7"/>
    <w:rsid w:val="00306E00"/>
    <w:rsid w:val="00307930"/>
    <w:rsid w:val="00310090"/>
    <w:rsid w:val="00310409"/>
    <w:rsid w:val="00311B4C"/>
    <w:rsid w:val="003137E4"/>
    <w:rsid w:val="003139A9"/>
    <w:rsid w:val="00313C71"/>
    <w:rsid w:val="0031418B"/>
    <w:rsid w:val="0031420F"/>
    <w:rsid w:val="00314786"/>
    <w:rsid w:val="0031540C"/>
    <w:rsid w:val="0031543F"/>
    <w:rsid w:val="003155CB"/>
    <w:rsid w:val="003167D4"/>
    <w:rsid w:val="00316AF3"/>
    <w:rsid w:val="0031740B"/>
    <w:rsid w:val="003178B5"/>
    <w:rsid w:val="00317BED"/>
    <w:rsid w:val="00317E1A"/>
    <w:rsid w:val="003211AE"/>
    <w:rsid w:val="00321378"/>
    <w:rsid w:val="00322235"/>
    <w:rsid w:val="003223C0"/>
    <w:rsid w:val="0032494A"/>
    <w:rsid w:val="00324D5A"/>
    <w:rsid w:val="0032522A"/>
    <w:rsid w:val="0032552C"/>
    <w:rsid w:val="003258C4"/>
    <w:rsid w:val="00326A7E"/>
    <w:rsid w:val="00327904"/>
    <w:rsid w:val="00327ABE"/>
    <w:rsid w:val="003301E5"/>
    <w:rsid w:val="003311ED"/>
    <w:rsid w:val="003323C8"/>
    <w:rsid w:val="00334D6A"/>
    <w:rsid w:val="0033560F"/>
    <w:rsid w:val="00335E97"/>
    <w:rsid w:val="00336432"/>
    <w:rsid w:val="003412AF"/>
    <w:rsid w:val="003419E0"/>
    <w:rsid w:val="003420FD"/>
    <w:rsid w:val="00342D06"/>
    <w:rsid w:val="003430A5"/>
    <w:rsid w:val="00343275"/>
    <w:rsid w:val="003436DB"/>
    <w:rsid w:val="00343FD8"/>
    <w:rsid w:val="003455C9"/>
    <w:rsid w:val="0034620B"/>
    <w:rsid w:val="00346ADE"/>
    <w:rsid w:val="00346CAF"/>
    <w:rsid w:val="0034750D"/>
    <w:rsid w:val="003477FA"/>
    <w:rsid w:val="003504E2"/>
    <w:rsid w:val="00351611"/>
    <w:rsid w:val="003520D0"/>
    <w:rsid w:val="0035394C"/>
    <w:rsid w:val="0035426F"/>
    <w:rsid w:val="003555D4"/>
    <w:rsid w:val="0035566C"/>
    <w:rsid w:val="00356895"/>
    <w:rsid w:val="00356FD1"/>
    <w:rsid w:val="003573EC"/>
    <w:rsid w:val="00357B76"/>
    <w:rsid w:val="00360481"/>
    <w:rsid w:val="00361F2D"/>
    <w:rsid w:val="00362993"/>
    <w:rsid w:val="0036325F"/>
    <w:rsid w:val="003634BA"/>
    <w:rsid w:val="003643E0"/>
    <w:rsid w:val="003656B3"/>
    <w:rsid w:val="00365F6C"/>
    <w:rsid w:val="00367BDC"/>
    <w:rsid w:val="00367FB9"/>
    <w:rsid w:val="003700F9"/>
    <w:rsid w:val="00372470"/>
    <w:rsid w:val="00372A5A"/>
    <w:rsid w:val="003737B2"/>
    <w:rsid w:val="00373B0B"/>
    <w:rsid w:val="00377C65"/>
    <w:rsid w:val="00383990"/>
    <w:rsid w:val="00384E96"/>
    <w:rsid w:val="00385C8B"/>
    <w:rsid w:val="00390DFC"/>
    <w:rsid w:val="003912B5"/>
    <w:rsid w:val="00391C69"/>
    <w:rsid w:val="0039225D"/>
    <w:rsid w:val="0039284E"/>
    <w:rsid w:val="003928D7"/>
    <w:rsid w:val="00393525"/>
    <w:rsid w:val="00394775"/>
    <w:rsid w:val="00395F48"/>
    <w:rsid w:val="003967DA"/>
    <w:rsid w:val="00397631"/>
    <w:rsid w:val="003A02E9"/>
    <w:rsid w:val="003A1E49"/>
    <w:rsid w:val="003A28B3"/>
    <w:rsid w:val="003A306A"/>
    <w:rsid w:val="003A4378"/>
    <w:rsid w:val="003A446C"/>
    <w:rsid w:val="003A4DB9"/>
    <w:rsid w:val="003A5888"/>
    <w:rsid w:val="003A5916"/>
    <w:rsid w:val="003A662F"/>
    <w:rsid w:val="003B060A"/>
    <w:rsid w:val="003B1EBC"/>
    <w:rsid w:val="003B272D"/>
    <w:rsid w:val="003B2776"/>
    <w:rsid w:val="003B3AD5"/>
    <w:rsid w:val="003B5B2B"/>
    <w:rsid w:val="003B638B"/>
    <w:rsid w:val="003B6791"/>
    <w:rsid w:val="003B7033"/>
    <w:rsid w:val="003B7BF8"/>
    <w:rsid w:val="003C024C"/>
    <w:rsid w:val="003C1070"/>
    <w:rsid w:val="003C154E"/>
    <w:rsid w:val="003C1C81"/>
    <w:rsid w:val="003C377E"/>
    <w:rsid w:val="003C5133"/>
    <w:rsid w:val="003C6EA0"/>
    <w:rsid w:val="003C7C93"/>
    <w:rsid w:val="003C7F09"/>
    <w:rsid w:val="003D07C2"/>
    <w:rsid w:val="003D1157"/>
    <w:rsid w:val="003D18A6"/>
    <w:rsid w:val="003D28FF"/>
    <w:rsid w:val="003D2911"/>
    <w:rsid w:val="003D33BE"/>
    <w:rsid w:val="003D3499"/>
    <w:rsid w:val="003D5F1C"/>
    <w:rsid w:val="003D627F"/>
    <w:rsid w:val="003D6649"/>
    <w:rsid w:val="003E0591"/>
    <w:rsid w:val="003E1941"/>
    <w:rsid w:val="003E1A13"/>
    <w:rsid w:val="003E1A55"/>
    <w:rsid w:val="003E290C"/>
    <w:rsid w:val="003E2E39"/>
    <w:rsid w:val="003E3773"/>
    <w:rsid w:val="003E6FB1"/>
    <w:rsid w:val="003E70F5"/>
    <w:rsid w:val="003F00C9"/>
    <w:rsid w:val="003F1C3F"/>
    <w:rsid w:val="003F261E"/>
    <w:rsid w:val="003F5381"/>
    <w:rsid w:val="003F580B"/>
    <w:rsid w:val="003F7559"/>
    <w:rsid w:val="003F767F"/>
    <w:rsid w:val="004013C5"/>
    <w:rsid w:val="00401733"/>
    <w:rsid w:val="00401933"/>
    <w:rsid w:val="00403101"/>
    <w:rsid w:val="00404238"/>
    <w:rsid w:val="00404F24"/>
    <w:rsid w:val="00406E71"/>
    <w:rsid w:val="0041094F"/>
    <w:rsid w:val="00411510"/>
    <w:rsid w:val="00411C4D"/>
    <w:rsid w:val="00412B1B"/>
    <w:rsid w:val="0041384D"/>
    <w:rsid w:val="00414B11"/>
    <w:rsid w:val="00414C68"/>
    <w:rsid w:val="00414D51"/>
    <w:rsid w:val="004169EA"/>
    <w:rsid w:val="00417C9F"/>
    <w:rsid w:val="00421D62"/>
    <w:rsid w:val="00421DCF"/>
    <w:rsid w:val="004227EC"/>
    <w:rsid w:val="00424C81"/>
    <w:rsid w:val="00424EE5"/>
    <w:rsid w:val="004255F2"/>
    <w:rsid w:val="00426504"/>
    <w:rsid w:val="00427EBA"/>
    <w:rsid w:val="0043084B"/>
    <w:rsid w:val="004312EA"/>
    <w:rsid w:val="00431E4F"/>
    <w:rsid w:val="004321B7"/>
    <w:rsid w:val="00432465"/>
    <w:rsid w:val="00432A40"/>
    <w:rsid w:val="00435007"/>
    <w:rsid w:val="00435996"/>
    <w:rsid w:val="00435E96"/>
    <w:rsid w:val="00436098"/>
    <w:rsid w:val="004360D6"/>
    <w:rsid w:val="00436472"/>
    <w:rsid w:val="00437140"/>
    <w:rsid w:val="00437C40"/>
    <w:rsid w:val="00437C43"/>
    <w:rsid w:val="00437D22"/>
    <w:rsid w:val="00437F64"/>
    <w:rsid w:val="004402C3"/>
    <w:rsid w:val="00442794"/>
    <w:rsid w:val="0044482A"/>
    <w:rsid w:val="00446197"/>
    <w:rsid w:val="004464FF"/>
    <w:rsid w:val="00446731"/>
    <w:rsid w:val="00446F25"/>
    <w:rsid w:val="004501EC"/>
    <w:rsid w:val="004510F0"/>
    <w:rsid w:val="0045185F"/>
    <w:rsid w:val="00451F18"/>
    <w:rsid w:val="00454087"/>
    <w:rsid w:val="00454209"/>
    <w:rsid w:val="0045547A"/>
    <w:rsid w:val="00455570"/>
    <w:rsid w:val="004556B8"/>
    <w:rsid w:val="00455DB4"/>
    <w:rsid w:val="004567E2"/>
    <w:rsid w:val="00456A90"/>
    <w:rsid w:val="00456B4A"/>
    <w:rsid w:val="004607A0"/>
    <w:rsid w:val="00460A72"/>
    <w:rsid w:val="004612BC"/>
    <w:rsid w:val="0046175F"/>
    <w:rsid w:val="00461799"/>
    <w:rsid w:val="00462BCE"/>
    <w:rsid w:val="00462DD8"/>
    <w:rsid w:val="004633B4"/>
    <w:rsid w:val="00463550"/>
    <w:rsid w:val="00463C87"/>
    <w:rsid w:val="004645B4"/>
    <w:rsid w:val="004645BF"/>
    <w:rsid w:val="00464CB3"/>
    <w:rsid w:val="004668E9"/>
    <w:rsid w:val="00467BB3"/>
    <w:rsid w:val="00467D31"/>
    <w:rsid w:val="00470335"/>
    <w:rsid w:val="0047138A"/>
    <w:rsid w:val="004714F2"/>
    <w:rsid w:val="0047186D"/>
    <w:rsid w:val="00472DAD"/>
    <w:rsid w:val="00473CD5"/>
    <w:rsid w:val="0047424B"/>
    <w:rsid w:val="004749AB"/>
    <w:rsid w:val="00474B52"/>
    <w:rsid w:val="0047516B"/>
    <w:rsid w:val="00475368"/>
    <w:rsid w:val="004753EF"/>
    <w:rsid w:val="00475865"/>
    <w:rsid w:val="004758B2"/>
    <w:rsid w:val="00476147"/>
    <w:rsid w:val="004772AE"/>
    <w:rsid w:val="00477DFC"/>
    <w:rsid w:val="0048000C"/>
    <w:rsid w:val="00480397"/>
    <w:rsid w:val="00481318"/>
    <w:rsid w:val="004813CE"/>
    <w:rsid w:val="00481F40"/>
    <w:rsid w:val="00482643"/>
    <w:rsid w:val="004848C7"/>
    <w:rsid w:val="0048490D"/>
    <w:rsid w:val="0048579B"/>
    <w:rsid w:val="00485B30"/>
    <w:rsid w:val="00485CCA"/>
    <w:rsid w:val="004860B9"/>
    <w:rsid w:val="00486EC3"/>
    <w:rsid w:val="0048763D"/>
    <w:rsid w:val="00487DC7"/>
    <w:rsid w:val="004902BB"/>
    <w:rsid w:val="00490562"/>
    <w:rsid w:val="00490B38"/>
    <w:rsid w:val="00491118"/>
    <w:rsid w:val="00491534"/>
    <w:rsid w:val="00491F7B"/>
    <w:rsid w:val="00493163"/>
    <w:rsid w:val="00494356"/>
    <w:rsid w:val="00497899"/>
    <w:rsid w:val="004A0050"/>
    <w:rsid w:val="004A1350"/>
    <w:rsid w:val="004A2C45"/>
    <w:rsid w:val="004A3559"/>
    <w:rsid w:val="004A3AE1"/>
    <w:rsid w:val="004A40A4"/>
    <w:rsid w:val="004A5085"/>
    <w:rsid w:val="004A5852"/>
    <w:rsid w:val="004A6494"/>
    <w:rsid w:val="004A6A08"/>
    <w:rsid w:val="004A6E36"/>
    <w:rsid w:val="004A6EF7"/>
    <w:rsid w:val="004A74D1"/>
    <w:rsid w:val="004A79BC"/>
    <w:rsid w:val="004B007E"/>
    <w:rsid w:val="004B0675"/>
    <w:rsid w:val="004B0B71"/>
    <w:rsid w:val="004B1000"/>
    <w:rsid w:val="004B1C40"/>
    <w:rsid w:val="004B2477"/>
    <w:rsid w:val="004B329E"/>
    <w:rsid w:val="004B3681"/>
    <w:rsid w:val="004B3C19"/>
    <w:rsid w:val="004B4DE7"/>
    <w:rsid w:val="004B4ED0"/>
    <w:rsid w:val="004B5CC0"/>
    <w:rsid w:val="004C1223"/>
    <w:rsid w:val="004C12B9"/>
    <w:rsid w:val="004C1A02"/>
    <w:rsid w:val="004C1D62"/>
    <w:rsid w:val="004C2DAB"/>
    <w:rsid w:val="004C475F"/>
    <w:rsid w:val="004C4FFB"/>
    <w:rsid w:val="004C5C2A"/>
    <w:rsid w:val="004C5FB3"/>
    <w:rsid w:val="004C6E6B"/>
    <w:rsid w:val="004C6F58"/>
    <w:rsid w:val="004D02DB"/>
    <w:rsid w:val="004D203C"/>
    <w:rsid w:val="004D2639"/>
    <w:rsid w:val="004D2EA7"/>
    <w:rsid w:val="004D450A"/>
    <w:rsid w:val="004D5259"/>
    <w:rsid w:val="004D5C02"/>
    <w:rsid w:val="004D6C53"/>
    <w:rsid w:val="004D7354"/>
    <w:rsid w:val="004D7961"/>
    <w:rsid w:val="004E0643"/>
    <w:rsid w:val="004E06C5"/>
    <w:rsid w:val="004E1FC4"/>
    <w:rsid w:val="004E2B4C"/>
    <w:rsid w:val="004E3874"/>
    <w:rsid w:val="004E3E3C"/>
    <w:rsid w:val="004E3E67"/>
    <w:rsid w:val="004E4855"/>
    <w:rsid w:val="004E501E"/>
    <w:rsid w:val="004E5799"/>
    <w:rsid w:val="004E57EE"/>
    <w:rsid w:val="004E5FA1"/>
    <w:rsid w:val="004E6FA0"/>
    <w:rsid w:val="004E790F"/>
    <w:rsid w:val="004F0992"/>
    <w:rsid w:val="004F3FD5"/>
    <w:rsid w:val="004F54AB"/>
    <w:rsid w:val="004F67B0"/>
    <w:rsid w:val="004F6C0B"/>
    <w:rsid w:val="004F7805"/>
    <w:rsid w:val="004F7BAF"/>
    <w:rsid w:val="00501288"/>
    <w:rsid w:val="005015E6"/>
    <w:rsid w:val="00501A92"/>
    <w:rsid w:val="005022B3"/>
    <w:rsid w:val="00505258"/>
    <w:rsid w:val="005053F3"/>
    <w:rsid w:val="00505822"/>
    <w:rsid w:val="005060BB"/>
    <w:rsid w:val="0050625B"/>
    <w:rsid w:val="00507CBA"/>
    <w:rsid w:val="0051020F"/>
    <w:rsid w:val="005106FD"/>
    <w:rsid w:val="0051087D"/>
    <w:rsid w:val="0051097E"/>
    <w:rsid w:val="00510E21"/>
    <w:rsid w:val="00510F67"/>
    <w:rsid w:val="00511057"/>
    <w:rsid w:val="00512CEF"/>
    <w:rsid w:val="00512E9A"/>
    <w:rsid w:val="005130CD"/>
    <w:rsid w:val="005146B0"/>
    <w:rsid w:val="0051537D"/>
    <w:rsid w:val="00515743"/>
    <w:rsid w:val="00515EB3"/>
    <w:rsid w:val="005161DB"/>
    <w:rsid w:val="005213FA"/>
    <w:rsid w:val="00521FA0"/>
    <w:rsid w:val="005220BA"/>
    <w:rsid w:val="00522475"/>
    <w:rsid w:val="00523B0B"/>
    <w:rsid w:val="00523CE4"/>
    <w:rsid w:val="00524CA7"/>
    <w:rsid w:val="00525F85"/>
    <w:rsid w:val="00526343"/>
    <w:rsid w:val="00527A22"/>
    <w:rsid w:val="00527DE3"/>
    <w:rsid w:val="00527F4D"/>
    <w:rsid w:val="005312F2"/>
    <w:rsid w:val="0053204E"/>
    <w:rsid w:val="005328C2"/>
    <w:rsid w:val="00533839"/>
    <w:rsid w:val="00537A34"/>
    <w:rsid w:val="005425C3"/>
    <w:rsid w:val="0054279C"/>
    <w:rsid w:val="00543F3B"/>
    <w:rsid w:val="005449C8"/>
    <w:rsid w:val="005458F5"/>
    <w:rsid w:val="0054732F"/>
    <w:rsid w:val="005502F1"/>
    <w:rsid w:val="00551387"/>
    <w:rsid w:val="005523AE"/>
    <w:rsid w:val="005539B9"/>
    <w:rsid w:val="00554D19"/>
    <w:rsid w:val="0055555F"/>
    <w:rsid w:val="0055576B"/>
    <w:rsid w:val="005558B7"/>
    <w:rsid w:val="00560BC3"/>
    <w:rsid w:val="00562104"/>
    <w:rsid w:val="00564419"/>
    <w:rsid w:val="00564947"/>
    <w:rsid w:val="0056572A"/>
    <w:rsid w:val="0056585B"/>
    <w:rsid w:val="00565B7A"/>
    <w:rsid w:val="005669EF"/>
    <w:rsid w:val="00567EC6"/>
    <w:rsid w:val="00570488"/>
    <w:rsid w:val="00571FD7"/>
    <w:rsid w:val="0057300B"/>
    <w:rsid w:val="0057358C"/>
    <w:rsid w:val="00573A6D"/>
    <w:rsid w:val="0057406A"/>
    <w:rsid w:val="0057485B"/>
    <w:rsid w:val="005750FA"/>
    <w:rsid w:val="005755C4"/>
    <w:rsid w:val="005760F7"/>
    <w:rsid w:val="00576963"/>
    <w:rsid w:val="00576DEE"/>
    <w:rsid w:val="00576F16"/>
    <w:rsid w:val="00577483"/>
    <w:rsid w:val="005813B4"/>
    <w:rsid w:val="00581F41"/>
    <w:rsid w:val="00582888"/>
    <w:rsid w:val="00582B08"/>
    <w:rsid w:val="00582C98"/>
    <w:rsid w:val="00582EE9"/>
    <w:rsid w:val="005842F2"/>
    <w:rsid w:val="005856A5"/>
    <w:rsid w:val="00586F7D"/>
    <w:rsid w:val="00590C37"/>
    <w:rsid w:val="005921AB"/>
    <w:rsid w:val="00592468"/>
    <w:rsid w:val="00592C46"/>
    <w:rsid w:val="00593D20"/>
    <w:rsid w:val="00594255"/>
    <w:rsid w:val="0059540A"/>
    <w:rsid w:val="00595FD0"/>
    <w:rsid w:val="005A165F"/>
    <w:rsid w:val="005A198E"/>
    <w:rsid w:val="005A2156"/>
    <w:rsid w:val="005A2280"/>
    <w:rsid w:val="005A2D47"/>
    <w:rsid w:val="005A39B8"/>
    <w:rsid w:val="005A3B09"/>
    <w:rsid w:val="005A3BC8"/>
    <w:rsid w:val="005A3C3F"/>
    <w:rsid w:val="005A450D"/>
    <w:rsid w:val="005A6053"/>
    <w:rsid w:val="005A6A83"/>
    <w:rsid w:val="005B189D"/>
    <w:rsid w:val="005B37FA"/>
    <w:rsid w:val="005B3DAE"/>
    <w:rsid w:val="005B6692"/>
    <w:rsid w:val="005B6D55"/>
    <w:rsid w:val="005C0DDB"/>
    <w:rsid w:val="005C0E4F"/>
    <w:rsid w:val="005C1D4F"/>
    <w:rsid w:val="005C211D"/>
    <w:rsid w:val="005C254C"/>
    <w:rsid w:val="005C3B36"/>
    <w:rsid w:val="005C3F26"/>
    <w:rsid w:val="005C4DB0"/>
    <w:rsid w:val="005C4E33"/>
    <w:rsid w:val="005C6284"/>
    <w:rsid w:val="005C74BF"/>
    <w:rsid w:val="005C7ED3"/>
    <w:rsid w:val="005D0159"/>
    <w:rsid w:val="005D04E4"/>
    <w:rsid w:val="005D0C10"/>
    <w:rsid w:val="005D1959"/>
    <w:rsid w:val="005D1D42"/>
    <w:rsid w:val="005D2FB2"/>
    <w:rsid w:val="005D47A4"/>
    <w:rsid w:val="005D57FD"/>
    <w:rsid w:val="005D7CDD"/>
    <w:rsid w:val="005E05D0"/>
    <w:rsid w:val="005E0804"/>
    <w:rsid w:val="005E0D3C"/>
    <w:rsid w:val="005E19C7"/>
    <w:rsid w:val="005E2248"/>
    <w:rsid w:val="005E2AF5"/>
    <w:rsid w:val="005E36BB"/>
    <w:rsid w:val="005E4F1A"/>
    <w:rsid w:val="005E5158"/>
    <w:rsid w:val="005E6204"/>
    <w:rsid w:val="005E66EF"/>
    <w:rsid w:val="005F0B2A"/>
    <w:rsid w:val="005F13A1"/>
    <w:rsid w:val="005F1479"/>
    <w:rsid w:val="005F1D47"/>
    <w:rsid w:val="005F2807"/>
    <w:rsid w:val="005F3A1D"/>
    <w:rsid w:val="005F3E98"/>
    <w:rsid w:val="005F437B"/>
    <w:rsid w:val="005F4F63"/>
    <w:rsid w:val="0060048D"/>
    <w:rsid w:val="006021AF"/>
    <w:rsid w:val="00602424"/>
    <w:rsid w:val="00602A72"/>
    <w:rsid w:val="00602CA5"/>
    <w:rsid w:val="00602E64"/>
    <w:rsid w:val="00602FDA"/>
    <w:rsid w:val="00603F77"/>
    <w:rsid w:val="00604372"/>
    <w:rsid w:val="006044F6"/>
    <w:rsid w:val="0060452D"/>
    <w:rsid w:val="006067C1"/>
    <w:rsid w:val="006069A2"/>
    <w:rsid w:val="00606A36"/>
    <w:rsid w:val="00606A48"/>
    <w:rsid w:val="00607DA7"/>
    <w:rsid w:val="00610761"/>
    <w:rsid w:val="00613D65"/>
    <w:rsid w:val="00613DE2"/>
    <w:rsid w:val="00614069"/>
    <w:rsid w:val="00614A23"/>
    <w:rsid w:val="00614A29"/>
    <w:rsid w:val="0061592C"/>
    <w:rsid w:val="00615D93"/>
    <w:rsid w:val="00615DD5"/>
    <w:rsid w:val="00615E31"/>
    <w:rsid w:val="00616751"/>
    <w:rsid w:val="00616EC1"/>
    <w:rsid w:val="00617525"/>
    <w:rsid w:val="0061759D"/>
    <w:rsid w:val="00617F0D"/>
    <w:rsid w:val="00622202"/>
    <w:rsid w:val="0062249A"/>
    <w:rsid w:val="006228B0"/>
    <w:rsid w:val="006239B3"/>
    <w:rsid w:val="00625318"/>
    <w:rsid w:val="00625451"/>
    <w:rsid w:val="0062644B"/>
    <w:rsid w:val="00626B8B"/>
    <w:rsid w:val="006302BB"/>
    <w:rsid w:val="00631E5E"/>
    <w:rsid w:val="0063338E"/>
    <w:rsid w:val="006335B8"/>
    <w:rsid w:val="0063362E"/>
    <w:rsid w:val="00634943"/>
    <w:rsid w:val="00634CE1"/>
    <w:rsid w:val="00635037"/>
    <w:rsid w:val="00636B24"/>
    <w:rsid w:val="00637510"/>
    <w:rsid w:val="006376C8"/>
    <w:rsid w:val="0063789D"/>
    <w:rsid w:val="00640FF9"/>
    <w:rsid w:val="0064311A"/>
    <w:rsid w:val="00643228"/>
    <w:rsid w:val="006434B0"/>
    <w:rsid w:val="0064360E"/>
    <w:rsid w:val="00643D85"/>
    <w:rsid w:val="0064462B"/>
    <w:rsid w:val="00644A8B"/>
    <w:rsid w:val="0064503D"/>
    <w:rsid w:val="00646131"/>
    <w:rsid w:val="006464E9"/>
    <w:rsid w:val="00646A27"/>
    <w:rsid w:val="0064797F"/>
    <w:rsid w:val="00647B25"/>
    <w:rsid w:val="0065516B"/>
    <w:rsid w:val="00655688"/>
    <w:rsid w:val="00655A60"/>
    <w:rsid w:val="00656118"/>
    <w:rsid w:val="00656998"/>
    <w:rsid w:val="00661410"/>
    <w:rsid w:val="00662CC2"/>
    <w:rsid w:val="00662EA2"/>
    <w:rsid w:val="006641BE"/>
    <w:rsid w:val="00664C09"/>
    <w:rsid w:val="00665EBA"/>
    <w:rsid w:val="00666111"/>
    <w:rsid w:val="0066636A"/>
    <w:rsid w:val="00666544"/>
    <w:rsid w:val="00666926"/>
    <w:rsid w:val="006678AC"/>
    <w:rsid w:val="006678E6"/>
    <w:rsid w:val="00667E14"/>
    <w:rsid w:val="00670DE4"/>
    <w:rsid w:val="00671D73"/>
    <w:rsid w:val="00672449"/>
    <w:rsid w:val="00673E19"/>
    <w:rsid w:val="006745D8"/>
    <w:rsid w:val="0067515F"/>
    <w:rsid w:val="006752B0"/>
    <w:rsid w:val="00675C1A"/>
    <w:rsid w:val="0067665D"/>
    <w:rsid w:val="0067670F"/>
    <w:rsid w:val="00676AE4"/>
    <w:rsid w:val="00677ABC"/>
    <w:rsid w:val="006802C3"/>
    <w:rsid w:val="00680ADB"/>
    <w:rsid w:val="00681826"/>
    <w:rsid w:val="0068274A"/>
    <w:rsid w:val="0068661E"/>
    <w:rsid w:val="006903E4"/>
    <w:rsid w:val="006914C3"/>
    <w:rsid w:val="00692FC1"/>
    <w:rsid w:val="00693452"/>
    <w:rsid w:val="0069347F"/>
    <w:rsid w:val="00693D95"/>
    <w:rsid w:val="00694053"/>
    <w:rsid w:val="0069494B"/>
    <w:rsid w:val="006949D1"/>
    <w:rsid w:val="00694E98"/>
    <w:rsid w:val="0069504C"/>
    <w:rsid w:val="006955F5"/>
    <w:rsid w:val="00695F88"/>
    <w:rsid w:val="006962ED"/>
    <w:rsid w:val="006A036C"/>
    <w:rsid w:val="006A303B"/>
    <w:rsid w:val="006A36BB"/>
    <w:rsid w:val="006A40AD"/>
    <w:rsid w:val="006A4491"/>
    <w:rsid w:val="006A4900"/>
    <w:rsid w:val="006A53D2"/>
    <w:rsid w:val="006A59CF"/>
    <w:rsid w:val="006A6128"/>
    <w:rsid w:val="006A79FA"/>
    <w:rsid w:val="006A7C8A"/>
    <w:rsid w:val="006B13FC"/>
    <w:rsid w:val="006B2899"/>
    <w:rsid w:val="006B379F"/>
    <w:rsid w:val="006B3B02"/>
    <w:rsid w:val="006B3B15"/>
    <w:rsid w:val="006B3DD6"/>
    <w:rsid w:val="006B51A5"/>
    <w:rsid w:val="006B5383"/>
    <w:rsid w:val="006B6E40"/>
    <w:rsid w:val="006B7583"/>
    <w:rsid w:val="006C16AE"/>
    <w:rsid w:val="006C190B"/>
    <w:rsid w:val="006C24D7"/>
    <w:rsid w:val="006C27E8"/>
    <w:rsid w:val="006C381D"/>
    <w:rsid w:val="006C3913"/>
    <w:rsid w:val="006C39D2"/>
    <w:rsid w:val="006C5400"/>
    <w:rsid w:val="006C54FE"/>
    <w:rsid w:val="006C582B"/>
    <w:rsid w:val="006C5AB5"/>
    <w:rsid w:val="006C6FE3"/>
    <w:rsid w:val="006C73D4"/>
    <w:rsid w:val="006C746D"/>
    <w:rsid w:val="006C798F"/>
    <w:rsid w:val="006D0A87"/>
    <w:rsid w:val="006D115C"/>
    <w:rsid w:val="006D1D4F"/>
    <w:rsid w:val="006D2702"/>
    <w:rsid w:val="006D3408"/>
    <w:rsid w:val="006D341C"/>
    <w:rsid w:val="006D417A"/>
    <w:rsid w:val="006D68E3"/>
    <w:rsid w:val="006D721D"/>
    <w:rsid w:val="006D7A66"/>
    <w:rsid w:val="006D7E87"/>
    <w:rsid w:val="006E0B71"/>
    <w:rsid w:val="006E14E5"/>
    <w:rsid w:val="006E17AC"/>
    <w:rsid w:val="006E1ECE"/>
    <w:rsid w:val="006E3EEC"/>
    <w:rsid w:val="006E481D"/>
    <w:rsid w:val="006E5AFA"/>
    <w:rsid w:val="006E6B39"/>
    <w:rsid w:val="006E70F5"/>
    <w:rsid w:val="006E72E5"/>
    <w:rsid w:val="006F0BAA"/>
    <w:rsid w:val="006F2973"/>
    <w:rsid w:val="006F3EAA"/>
    <w:rsid w:val="006F44EE"/>
    <w:rsid w:val="006F45E2"/>
    <w:rsid w:val="006F52BE"/>
    <w:rsid w:val="006F567B"/>
    <w:rsid w:val="006F590A"/>
    <w:rsid w:val="006F5947"/>
    <w:rsid w:val="006F5B0E"/>
    <w:rsid w:val="006F5EAE"/>
    <w:rsid w:val="006F5EC3"/>
    <w:rsid w:val="006F5F1C"/>
    <w:rsid w:val="006F67F9"/>
    <w:rsid w:val="006F7264"/>
    <w:rsid w:val="00700572"/>
    <w:rsid w:val="00701615"/>
    <w:rsid w:val="00702729"/>
    <w:rsid w:val="00702B2F"/>
    <w:rsid w:val="00702D86"/>
    <w:rsid w:val="0070375A"/>
    <w:rsid w:val="00704D04"/>
    <w:rsid w:val="00704D0F"/>
    <w:rsid w:val="00705B22"/>
    <w:rsid w:val="0070604F"/>
    <w:rsid w:val="007067BB"/>
    <w:rsid w:val="007068C2"/>
    <w:rsid w:val="00706BA4"/>
    <w:rsid w:val="007107E9"/>
    <w:rsid w:val="00710A4C"/>
    <w:rsid w:val="00710D03"/>
    <w:rsid w:val="00711132"/>
    <w:rsid w:val="00711E35"/>
    <w:rsid w:val="0071265C"/>
    <w:rsid w:val="00712896"/>
    <w:rsid w:val="00712EB5"/>
    <w:rsid w:val="0071378A"/>
    <w:rsid w:val="007138FC"/>
    <w:rsid w:val="00713E2E"/>
    <w:rsid w:val="00714D25"/>
    <w:rsid w:val="00715909"/>
    <w:rsid w:val="00715AC9"/>
    <w:rsid w:val="00716096"/>
    <w:rsid w:val="00716C39"/>
    <w:rsid w:val="00717427"/>
    <w:rsid w:val="007228B3"/>
    <w:rsid w:val="007229AA"/>
    <w:rsid w:val="007229AB"/>
    <w:rsid w:val="00723F94"/>
    <w:rsid w:val="007241C9"/>
    <w:rsid w:val="007249ED"/>
    <w:rsid w:val="0072614A"/>
    <w:rsid w:val="0072682C"/>
    <w:rsid w:val="00727475"/>
    <w:rsid w:val="0072789D"/>
    <w:rsid w:val="00727A3C"/>
    <w:rsid w:val="00727B5D"/>
    <w:rsid w:val="00727E3E"/>
    <w:rsid w:val="007300A8"/>
    <w:rsid w:val="00731083"/>
    <w:rsid w:val="00733139"/>
    <w:rsid w:val="00733470"/>
    <w:rsid w:val="00734914"/>
    <w:rsid w:val="00735014"/>
    <w:rsid w:val="00735BA1"/>
    <w:rsid w:val="007362C6"/>
    <w:rsid w:val="00736BCC"/>
    <w:rsid w:val="00736ECE"/>
    <w:rsid w:val="007418CF"/>
    <w:rsid w:val="00742425"/>
    <w:rsid w:val="00742836"/>
    <w:rsid w:val="00742A50"/>
    <w:rsid w:val="007432E2"/>
    <w:rsid w:val="007436CF"/>
    <w:rsid w:val="00747151"/>
    <w:rsid w:val="007512E8"/>
    <w:rsid w:val="00752283"/>
    <w:rsid w:val="0075291D"/>
    <w:rsid w:val="00752DB7"/>
    <w:rsid w:val="007532AD"/>
    <w:rsid w:val="0075364E"/>
    <w:rsid w:val="00753D8A"/>
    <w:rsid w:val="00753ECF"/>
    <w:rsid w:val="00754526"/>
    <w:rsid w:val="00754825"/>
    <w:rsid w:val="00755478"/>
    <w:rsid w:val="00756B95"/>
    <w:rsid w:val="00756C03"/>
    <w:rsid w:val="00757A3B"/>
    <w:rsid w:val="00761498"/>
    <w:rsid w:val="007614C9"/>
    <w:rsid w:val="007615F6"/>
    <w:rsid w:val="00762213"/>
    <w:rsid w:val="007624AE"/>
    <w:rsid w:val="00762828"/>
    <w:rsid w:val="00762BA9"/>
    <w:rsid w:val="0076346B"/>
    <w:rsid w:val="00764257"/>
    <w:rsid w:val="00764368"/>
    <w:rsid w:val="007643DB"/>
    <w:rsid w:val="00764F98"/>
    <w:rsid w:val="007651EE"/>
    <w:rsid w:val="00765B8B"/>
    <w:rsid w:val="00765FFD"/>
    <w:rsid w:val="0076654F"/>
    <w:rsid w:val="007665B9"/>
    <w:rsid w:val="0076683D"/>
    <w:rsid w:val="00766FA4"/>
    <w:rsid w:val="00771B88"/>
    <w:rsid w:val="00772E87"/>
    <w:rsid w:val="00774148"/>
    <w:rsid w:val="00774BA0"/>
    <w:rsid w:val="007754B6"/>
    <w:rsid w:val="00775B0B"/>
    <w:rsid w:val="0077609C"/>
    <w:rsid w:val="0077744B"/>
    <w:rsid w:val="007801FF"/>
    <w:rsid w:val="00780A7A"/>
    <w:rsid w:val="007811DA"/>
    <w:rsid w:val="00781489"/>
    <w:rsid w:val="00782526"/>
    <w:rsid w:val="00783411"/>
    <w:rsid w:val="00783ED9"/>
    <w:rsid w:val="00784FCA"/>
    <w:rsid w:val="007871DF"/>
    <w:rsid w:val="0078731B"/>
    <w:rsid w:val="00787346"/>
    <w:rsid w:val="00787F51"/>
    <w:rsid w:val="00790318"/>
    <w:rsid w:val="00790381"/>
    <w:rsid w:val="00791540"/>
    <w:rsid w:val="007922CE"/>
    <w:rsid w:val="00792301"/>
    <w:rsid w:val="00793DDC"/>
    <w:rsid w:val="00793FF7"/>
    <w:rsid w:val="007941BF"/>
    <w:rsid w:val="00795D06"/>
    <w:rsid w:val="00795E5A"/>
    <w:rsid w:val="00795FA8"/>
    <w:rsid w:val="00796C61"/>
    <w:rsid w:val="007975F8"/>
    <w:rsid w:val="00797603"/>
    <w:rsid w:val="00797E9A"/>
    <w:rsid w:val="007A05E8"/>
    <w:rsid w:val="007A1724"/>
    <w:rsid w:val="007A228E"/>
    <w:rsid w:val="007A4235"/>
    <w:rsid w:val="007A4735"/>
    <w:rsid w:val="007A4F13"/>
    <w:rsid w:val="007A547F"/>
    <w:rsid w:val="007A5923"/>
    <w:rsid w:val="007A5E0F"/>
    <w:rsid w:val="007A65FF"/>
    <w:rsid w:val="007A7EE2"/>
    <w:rsid w:val="007B0A7F"/>
    <w:rsid w:val="007B2DAA"/>
    <w:rsid w:val="007B339D"/>
    <w:rsid w:val="007B47A9"/>
    <w:rsid w:val="007B4A52"/>
    <w:rsid w:val="007B5837"/>
    <w:rsid w:val="007B69EA"/>
    <w:rsid w:val="007B7091"/>
    <w:rsid w:val="007B77FF"/>
    <w:rsid w:val="007B7E32"/>
    <w:rsid w:val="007C2730"/>
    <w:rsid w:val="007C2975"/>
    <w:rsid w:val="007C3261"/>
    <w:rsid w:val="007C397D"/>
    <w:rsid w:val="007C5846"/>
    <w:rsid w:val="007C6567"/>
    <w:rsid w:val="007C66F2"/>
    <w:rsid w:val="007D21CC"/>
    <w:rsid w:val="007D37FF"/>
    <w:rsid w:val="007D3D8E"/>
    <w:rsid w:val="007D3EFD"/>
    <w:rsid w:val="007D44EE"/>
    <w:rsid w:val="007D74C0"/>
    <w:rsid w:val="007E0B13"/>
    <w:rsid w:val="007E1281"/>
    <w:rsid w:val="007E147A"/>
    <w:rsid w:val="007E22E7"/>
    <w:rsid w:val="007E2AB1"/>
    <w:rsid w:val="007E2EBD"/>
    <w:rsid w:val="007E3B89"/>
    <w:rsid w:val="007E46F3"/>
    <w:rsid w:val="007E4708"/>
    <w:rsid w:val="007E71B7"/>
    <w:rsid w:val="007E752B"/>
    <w:rsid w:val="007F0603"/>
    <w:rsid w:val="007F078D"/>
    <w:rsid w:val="007F18C9"/>
    <w:rsid w:val="007F19B9"/>
    <w:rsid w:val="007F1D52"/>
    <w:rsid w:val="007F2192"/>
    <w:rsid w:val="007F25CF"/>
    <w:rsid w:val="007F2F99"/>
    <w:rsid w:val="007F31FE"/>
    <w:rsid w:val="007F4741"/>
    <w:rsid w:val="007F4AB1"/>
    <w:rsid w:val="007F5B9F"/>
    <w:rsid w:val="007F6C42"/>
    <w:rsid w:val="007F6E67"/>
    <w:rsid w:val="007F75AD"/>
    <w:rsid w:val="007F7679"/>
    <w:rsid w:val="007F7B53"/>
    <w:rsid w:val="008007FA"/>
    <w:rsid w:val="008024C9"/>
    <w:rsid w:val="00802A60"/>
    <w:rsid w:val="00802B8D"/>
    <w:rsid w:val="008037BF"/>
    <w:rsid w:val="00803968"/>
    <w:rsid w:val="00804194"/>
    <w:rsid w:val="0080551B"/>
    <w:rsid w:val="00805723"/>
    <w:rsid w:val="0080633C"/>
    <w:rsid w:val="00807077"/>
    <w:rsid w:val="00810C7D"/>
    <w:rsid w:val="00811104"/>
    <w:rsid w:val="0081214E"/>
    <w:rsid w:val="008128D6"/>
    <w:rsid w:val="00812A3D"/>
    <w:rsid w:val="008147A4"/>
    <w:rsid w:val="00814EB7"/>
    <w:rsid w:val="00815562"/>
    <w:rsid w:val="008158B3"/>
    <w:rsid w:val="00815DE5"/>
    <w:rsid w:val="00815DF2"/>
    <w:rsid w:val="00815FC8"/>
    <w:rsid w:val="00816209"/>
    <w:rsid w:val="00816F46"/>
    <w:rsid w:val="0081789D"/>
    <w:rsid w:val="008179AE"/>
    <w:rsid w:val="0082499C"/>
    <w:rsid w:val="00824C85"/>
    <w:rsid w:val="00824FC7"/>
    <w:rsid w:val="00826D8C"/>
    <w:rsid w:val="008302BC"/>
    <w:rsid w:val="0083071B"/>
    <w:rsid w:val="00831515"/>
    <w:rsid w:val="008315A2"/>
    <w:rsid w:val="008319B8"/>
    <w:rsid w:val="008320D9"/>
    <w:rsid w:val="00832262"/>
    <w:rsid w:val="0083260D"/>
    <w:rsid w:val="00832BB5"/>
    <w:rsid w:val="00832CB1"/>
    <w:rsid w:val="00833566"/>
    <w:rsid w:val="008335C6"/>
    <w:rsid w:val="00833B53"/>
    <w:rsid w:val="00833F0A"/>
    <w:rsid w:val="00834202"/>
    <w:rsid w:val="00834FC0"/>
    <w:rsid w:val="00835E24"/>
    <w:rsid w:val="00836139"/>
    <w:rsid w:val="0083688F"/>
    <w:rsid w:val="0083701C"/>
    <w:rsid w:val="0083713F"/>
    <w:rsid w:val="00840F1A"/>
    <w:rsid w:val="0084102F"/>
    <w:rsid w:val="008411B3"/>
    <w:rsid w:val="008424A5"/>
    <w:rsid w:val="0084258E"/>
    <w:rsid w:val="00842DE4"/>
    <w:rsid w:val="00843272"/>
    <w:rsid w:val="0084370C"/>
    <w:rsid w:val="00843D16"/>
    <w:rsid w:val="008454B3"/>
    <w:rsid w:val="00845CE7"/>
    <w:rsid w:val="00846A1C"/>
    <w:rsid w:val="00846DE0"/>
    <w:rsid w:val="008519DD"/>
    <w:rsid w:val="008528F3"/>
    <w:rsid w:val="00853545"/>
    <w:rsid w:val="00853831"/>
    <w:rsid w:val="0085579C"/>
    <w:rsid w:val="00857549"/>
    <w:rsid w:val="00857912"/>
    <w:rsid w:val="00862361"/>
    <w:rsid w:val="00862E40"/>
    <w:rsid w:val="008631D4"/>
    <w:rsid w:val="0086366D"/>
    <w:rsid w:val="00863F73"/>
    <w:rsid w:val="0086429F"/>
    <w:rsid w:val="008645D7"/>
    <w:rsid w:val="00865328"/>
    <w:rsid w:val="00865B6F"/>
    <w:rsid w:val="00866018"/>
    <w:rsid w:val="008664A3"/>
    <w:rsid w:val="008701B0"/>
    <w:rsid w:val="0087033C"/>
    <w:rsid w:val="0087099B"/>
    <w:rsid w:val="00870A19"/>
    <w:rsid w:val="0087144B"/>
    <w:rsid w:val="00871452"/>
    <w:rsid w:val="008714AB"/>
    <w:rsid w:val="00872712"/>
    <w:rsid w:val="00872A9D"/>
    <w:rsid w:val="0087531A"/>
    <w:rsid w:val="00875EBD"/>
    <w:rsid w:val="00876B46"/>
    <w:rsid w:val="0087719F"/>
    <w:rsid w:val="0087782F"/>
    <w:rsid w:val="00877A3F"/>
    <w:rsid w:val="0088012F"/>
    <w:rsid w:val="00880E71"/>
    <w:rsid w:val="008814F9"/>
    <w:rsid w:val="008829C1"/>
    <w:rsid w:val="00885251"/>
    <w:rsid w:val="00885567"/>
    <w:rsid w:val="0088566D"/>
    <w:rsid w:val="00885F90"/>
    <w:rsid w:val="0088691E"/>
    <w:rsid w:val="008871BA"/>
    <w:rsid w:val="00887896"/>
    <w:rsid w:val="00887C6B"/>
    <w:rsid w:val="0089009A"/>
    <w:rsid w:val="00892C07"/>
    <w:rsid w:val="00892CD8"/>
    <w:rsid w:val="00893A1C"/>
    <w:rsid w:val="00894227"/>
    <w:rsid w:val="0089452E"/>
    <w:rsid w:val="00894A10"/>
    <w:rsid w:val="00894AD9"/>
    <w:rsid w:val="00896105"/>
    <w:rsid w:val="008961D5"/>
    <w:rsid w:val="00897965"/>
    <w:rsid w:val="00897E50"/>
    <w:rsid w:val="008A16E7"/>
    <w:rsid w:val="008A35D9"/>
    <w:rsid w:val="008A360A"/>
    <w:rsid w:val="008A4EE3"/>
    <w:rsid w:val="008A4F84"/>
    <w:rsid w:val="008A57AB"/>
    <w:rsid w:val="008A6C5A"/>
    <w:rsid w:val="008A79CB"/>
    <w:rsid w:val="008A7DAE"/>
    <w:rsid w:val="008B1418"/>
    <w:rsid w:val="008B15A7"/>
    <w:rsid w:val="008B2480"/>
    <w:rsid w:val="008B3778"/>
    <w:rsid w:val="008B395C"/>
    <w:rsid w:val="008B3B9D"/>
    <w:rsid w:val="008B3EF4"/>
    <w:rsid w:val="008B4954"/>
    <w:rsid w:val="008B58E0"/>
    <w:rsid w:val="008B5C12"/>
    <w:rsid w:val="008B5DA3"/>
    <w:rsid w:val="008C0F22"/>
    <w:rsid w:val="008C2F24"/>
    <w:rsid w:val="008C430F"/>
    <w:rsid w:val="008C4BBE"/>
    <w:rsid w:val="008C5CB8"/>
    <w:rsid w:val="008C6B9F"/>
    <w:rsid w:val="008C70D0"/>
    <w:rsid w:val="008C738F"/>
    <w:rsid w:val="008C799A"/>
    <w:rsid w:val="008C7A05"/>
    <w:rsid w:val="008D0905"/>
    <w:rsid w:val="008D1004"/>
    <w:rsid w:val="008D1BAC"/>
    <w:rsid w:val="008D3033"/>
    <w:rsid w:val="008D4486"/>
    <w:rsid w:val="008D56C9"/>
    <w:rsid w:val="008D6020"/>
    <w:rsid w:val="008D6124"/>
    <w:rsid w:val="008D65B7"/>
    <w:rsid w:val="008D71BC"/>
    <w:rsid w:val="008D7FBF"/>
    <w:rsid w:val="008E00F9"/>
    <w:rsid w:val="008E04D3"/>
    <w:rsid w:val="008E0885"/>
    <w:rsid w:val="008E100E"/>
    <w:rsid w:val="008E1A44"/>
    <w:rsid w:val="008E1EFE"/>
    <w:rsid w:val="008E2789"/>
    <w:rsid w:val="008E3D09"/>
    <w:rsid w:val="008E3F87"/>
    <w:rsid w:val="008E4147"/>
    <w:rsid w:val="008E427E"/>
    <w:rsid w:val="008E46EE"/>
    <w:rsid w:val="008E511E"/>
    <w:rsid w:val="008E53AB"/>
    <w:rsid w:val="008E6523"/>
    <w:rsid w:val="008E6BFD"/>
    <w:rsid w:val="008E6F0C"/>
    <w:rsid w:val="008E6F34"/>
    <w:rsid w:val="008E719A"/>
    <w:rsid w:val="008E7B49"/>
    <w:rsid w:val="008F0BE5"/>
    <w:rsid w:val="008F278F"/>
    <w:rsid w:val="008F38A5"/>
    <w:rsid w:val="008F3EB0"/>
    <w:rsid w:val="008F4476"/>
    <w:rsid w:val="008F4C93"/>
    <w:rsid w:val="008F530C"/>
    <w:rsid w:val="008F5799"/>
    <w:rsid w:val="008F5E4C"/>
    <w:rsid w:val="008F6420"/>
    <w:rsid w:val="00900922"/>
    <w:rsid w:val="00903868"/>
    <w:rsid w:val="009045EF"/>
    <w:rsid w:val="009047AA"/>
    <w:rsid w:val="009049C8"/>
    <w:rsid w:val="0090757D"/>
    <w:rsid w:val="00910032"/>
    <w:rsid w:val="00910940"/>
    <w:rsid w:val="00912E2C"/>
    <w:rsid w:val="009133F2"/>
    <w:rsid w:val="00914D00"/>
    <w:rsid w:val="00914EC7"/>
    <w:rsid w:val="00914ECB"/>
    <w:rsid w:val="009153AE"/>
    <w:rsid w:val="00915830"/>
    <w:rsid w:val="00915B8D"/>
    <w:rsid w:val="00916C2C"/>
    <w:rsid w:val="009173DA"/>
    <w:rsid w:val="00917C46"/>
    <w:rsid w:val="00920209"/>
    <w:rsid w:val="0092051A"/>
    <w:rsid w:val="009208EC"/>
    <w:rsid w:val="0092115E"/>
    <w:rsid w:val="009219DC"/>
    <w:rsid w:val="00921F40"/>
    <w:rsid w:val="00922223"/>
    <w:rsid w:val="009229D0"/>
    <w:rsid w:val="00923153"/>
    <w:rsid w:val="00923F6B"/>
    <w:rsid w:val="00925489"/>
    <w:rsid w:val="009257B7"/>
    <w:rsid w:val="0093020A"/>
    <w:rsid w:val="009304EF"/>
    <w:rsid w:val="00930FDD"/>
    <w:rsid w:val="009312B1"/>
    <w:rsid w:val="009322EE"/>
    <w:rsid w:val="00932CE9"/>
    <w:rsid w:val="0093449B"/>
    <w:rsid w:val="00937104"/>
    <w:rsid w:val="00937C16"/>
    <w:rsid w:val="00941CF8"/>
    <w:rsid w:val="00942051"/>
    <w:rsid w:val="00942208"/>
    <w:rsid w:val="00942317"/>
    <w:rsid w:val="009436DC"/>
    <w:rsid w:val="00943B9E"/>
    <w:rsid w:val="009451C4"/>
    <w:rsid w:val="0094569E"/>
    <w:rsid w:val="00945D1D"/>
    <w:rsid w:val="00946359"/>
    <w:rsid w:val="0094670F"/>
    <w:rsid w:val="00947824"/>
    <w:rsid w:val="0095089D"/>
    <w:rsid w:val="00950B4C"/>
    <w:rsid w:val="00950F39"/>
    <w:rsid w:val="00951FE7"/>
    <w:rsid w:val="00954880"/>
    <w:rsid w:val="00954C96"/>
    <w:rsid w:val="009551A5"/>
    <w:rsid w:val="009551D0"/>
    <w:rsid w:val="00955B56"/>
    <w:rsid w:val="00957E7C"/>
    <w:rsid w:val="00957EF4"/>
    <w:rsid w:val="00960009"/>
    <w:rsid w:val="00961C63"/>
    <w:rsid w:val="00962F21"/>
    <w:rsid w:val="009631AC"/>
    <w:rsid w:val="0096392E"/>
    <w:rsid w:val="00963941"/>
    <w:rsid w:val="0096414F"/>
    <w:rsid w:val="00964998"/>
    <w:rsid w:val="00964C07"/>
    <w:rsid w:val="009658CC"/>
    <w:rsid w:val="009666EE"/>
    <w:rsid w:val="009672A0"/>
    <w:rsid w:val="00967368"/>
    <w:rsid w:val="00967BCC"/>
    <w:rsid w:val="009705C0"/>
    <w:rsid w:val="00970A16"/>
    <w:rsid w:val="00970E81"/>
    <w:rsid w:val="00971B11"/>
    <w:rsid w:val="00971EAC"/>
    <w:rsid w:val="009724D7"/>
    <w:rsid w:val="00972527"/>
    <w:rsid w:val="009732CD"/>
    <w:rsid w:val="00973C54"/>
    <w:rsid w:val="009742D8"/>
    <w:rsid w:val="0097553C"/>
    <w:rsid w:val="009807D3"/>
    <w:rsid w:val="009839EF"/>
    <w:rsid w:val="00983BB1"/>
    <w:rsid w:val="009840C9"/>
    <w:rsid w:val="009847D4"/>
    <w:rsid w:val="00985476"/>
    <w:rsid w:val="00985A46"/>
    <w:rsid w:val="00985FE8"/>
    <w:rsid w:val="009863CA"/>
    <w:rsid w:val="00986441"/>
    <w:rsid w:val="00987285"/>
    <w:rsid w:val="009876B8"/>
    <w:rsid w:val="0099042E"/>
    <w:rsid w:val="00991363"/>
    <w:rsid w:val="00991CCE"/>
    <w:rsid w:val="00991FD6"/>
    <w:rsid w:val="009924FC"/>
    <w:rsid w:val="00992AC3"/>
    <w:rsid w:val="00993037"/>
    <w:rsid w:val="009930BF"/>
    <w:rsid w:val="009933ED"/>
    <w:rsid w:val="00994AA3"/>
    <w:rsid w:val="00994B34"/>
    <w:rsid w:val="00994E77"/>
    <w:rsid w:val="00994FC1"/>
    <w:rsid w:val="00995B1E"/>
    <w:rsid w:val="00996526"/>
    <w:rsid w:val="0099681F"/>
    <w:rsid w:val="00996EC8"/>
    <w:rsid w:val="009A0CB1"/>
    <w:rsid w:val="009A11C4"/>
    <w:rsid w:val="009A1AEF"/>
    <w:rsid w:val="009A2228"/>
    <w:rsid w:val="009A2601"/>
    <w:rsid w:val="009A2807"/>
    <w:rsid w:val="009A2AC7"/>
    <w:rsid w:val="009A2C13"/>
    <w:rsid w:val="009A326D"/>
    <w:rsid w:val="009A3CBA"/>
    <w:rsid w:val="009A443B"/>
    <w:rsid w:val="009A4C3C"/>
    <w:rsid w:val="009A5327"/>
    <w:rsid w:val="009A70FD"/>
    <w:rsid w:val="009B0C7B"/>
    <w:rsid w:val="009B1E17"/>
    <w:rsid w:val="009B2493"/>
    <w:rsid w:val="009B3634"/>
    <w:rsid w:val="009B54B4"/>
    <w:rsid w:val="009B5930"/>
    <w:rsid w:val="009B642B"/>
    <w:rsid w:val="009B6501"/>
    <w:rsid w:val="009B652B"/>
    <w:rsid w:val="009B6623"/>
    <w:rsid w:val="009B6C8C"/>
    <w:rsid w:val="009B6FC2"/>
    <w:rsid w:val="009B70E0"/>
    <w:rsid w:val="009C205C"/>
    <w:rsid w:val="009C23D7"/>
    <w:rsid w:val="009C2D8F"/>
    <w:rsid w:val="009C3471"/>
    <w:rsid w:val="009C3B96"/>
    <w:rsid w:val="009C3CCF"/>
    <w:rsid w:val="009C48B8"/>
    <w:rsid w:val="009C4D6E"/>
    <w:rsid w:val="009C4EED"/>
    <w:rsid w:val="009C56E2"/>
    <w:rsid w:val="009C5943"/>
    <w:rsid w:val="009C5A09"/>
    <w:rsid w:val="009C5BC4"/>
    <w:rsid w:val="009C6266"/>
    <w:rsid w:val="009C6765"/>
    <w:rsid w:val="009C7249"/>
    <w:rsid w:val="009D0835"/>
    <w:rsid w:val="009D23CE"/>
    <w:rsid w:val="009D33DE"/>
    <w:rsid w:val="009D48CB"/>
    <w:rsid w:val="009D49CF"/>
    <w:rsid w:val="009D51AD"/>
    <w:rsid w:val="009D53A6"/>
    <w:rsid w:val="009D6B8B"/>
    <w:rsid w:val="009D6FCE"/>
    <w:rsid w:val="009D775F"/>
    <w:rsid w:val="009D785A"/>
    <w:rsid w:val="009E0773"/>
    <w:rsid w:val="009E07C5"/>
    <w:rsid w:val="009E0975"/>
    <w:rsid w:val="009E122C"/>
    <w:rsid w:val="009E17D8"/>
    <w:rsid w:val="009E22B3"/>
    <w:rsid w:val="009E2B6A"/>
    <w:rsid w:val="009E391F"/>
    <w:rsid w:val="009E4598"/>
    <w:rsid w:val="009E4C77"/>
    <w:rsid w:val="009E559A"/>
    <w:rsid w:val="009E57FA"/>
    <w:rsid w:val="009E6737"/>
    <w:rsid w:val="009E6DB6"/>
    <w:rsid w:val="009E6F3B"/>
    <w:rsid w:val="009E79A1"/>
    <w:rsid w:val="009E7FB3"/>
    <w:rsid w:val="009F0F16"/>
    <w:rsid w:val="009F23EB"/>
    <w:rsid w:val="009F34BE"/>
    <w:rsid w:val="009F3D52"/>
    <w:rsid w:val="009F4028"/>
    <w:rsid w:val="009F44BA"/>
    <w:rsid w:val="009F5812"/>
    <w:rsid w:val="009F5DF0"/>
    <w:rsid w:val="009F6310"/>
    <w:rsid w:val="009F6523"/>
    <w:rsid w:val="009F7981"/>
    <w:rsid w:val="00A02425"/>
    <w:rsid w:val="00A033A7"/>
    <w:rsid w:val="00A033CD"/>
    <w:rsid w:val="00A03E27"/>
    <w:rsid w:val="00A044BB"/>
    <w:rsid w:val="00A05B1A"/>
    <w:rsid w:val="00A0747A"/>
    <w:rsid w:val="00A07E77"/>
    <w:rsid w:val="00A10995"/>
    <w:rsid w:val="00A10BA5"/>
    <w:rsid w:val="00A12634"/>
    <w:rsid w:val="00A13333"/>
    <w:rsid w:val="00A14E49"/>
    <w:rsid w:val="00A15439"/>
    <w:rsid w:val="00A1609D"/>
    <w:rsid w:val="00A168FF"/>
    <w:rsid w:val="00A16EE0"/>
    <w:rsid w:val="00A17EF4"/>
    <w:rsid w:val="00A20BC1"/>
    <w:rsid w:val="00A2214C"/>
    <w:rsid w:val="00A226D8"/>
    <w:rsid w:val="00A22D28"/>
    <w:rsid w:val="00A230AF"/>
    <w:rsid w:val="00A2396D"/>
    <w:rsid w:val="00A25CAC"/>
    <w:rsid w:val="00A26650"/>
    <w:rsid w:val="00A30083"/>
    <w:rsid w:val="00A324A7"/>
    <w:rsid w:val="00A35392"/>
    <w:rsid w:val="00A36112"/>
    <w:rsid w:val="00A3622C"/>
    <w:rsid w:val="00A367F6"/>
    <w:rsid w:val="00A37666"/>
    <w:rsid w:val="00A37C4C"/>
    <w:rsid w:val="00A37E0A"/>
    <w:rsid w:val="00A4004D"/>
    <w:rsid w:val="00A42B71"/>
    <w:rsid w:val="00A42F80"/>
    <w:rsid w:val="00A43382"/>
    <w:rsid w:val="00A45570"/>
    <w:rsid w:val="00A4612C"/>
    <w:rsid w:val="00A46383"/>
    <w:rsid w:val="00A4705F"/>
    <w:rsid w:val="00A500EA"/>
    <w:rsid w:val="00A50AB0"/>
    <w:rsid w:val="00A52A2A"/>
    <w:rsid w:val="00A52D6E"/>
    <w:rsid w:val="00A52F12"/>
    <w:rsid w:val="00A53D4C"/>
    <w:rsid w:val="00A541D2"/>
    <w:rsid w:val="00A608EF"/>
    <w:rsid w:val="00A60FA5"/>
    <w:rsid w:val="00A61750"/>
    <w:rsid w:val="00A6180F"/>
    <w:rsid w:val="00A62844"/>
    <w:rsid w:val="00A62B30"/>
    <w:rsid w:val="00A6332E"/>
    <w:rsid w:val="00A63443"/>
    <w:rsid w:val="00A63E13"/>
    <w:rsid w:val="00A65B6C"/>
    <w:rsid w:val="00A66A7F"/>
    <w:rsid w:val="00A708EC"/>
    <w:rsid w:val="00A70960"/>
    <w:rsid w:val="00A7191C"/>
    <w:rsid w:val="00A721B1"/>
    <w:rsid w:val="00A74AD6"/>
    <w:rsid w:val="00A76F6F"/>
    <w:rsid w:val="00A7771C"/>
    <w:rsid w:val="00A77F71"/>
    <w:rsid w:val="00A80E82"/>
    <w:rsid w:val="00A81F54"/>
    <w:rsid w:val="00A82224"/>
    <w:rsid w:val="00A82341"/>
    <w:rsid w:val="00A82790"/>
    <w:rsid w:val="00A83F9D"/>
    <w:rsid w:val="00A850D6"/>
    <w:rsid w:val="00A85AC3"/>
    <w:rsid w:val="00A86092"/>
    <w:rsid w:val="00A8685B"/>
    <w:rsid w:val="00A902A8"/>
    <w:rsid w:val="00A90958"/>
    <w:rsid w:val="00A90AAE"/>
    <w:rsid w:val="00A90FB5"/>
    <w:rsid w:val="00A916FD"/>
    <w:rsid w:val="00A91C08"/>
    <w:rsid w:val="00A921C5"/>
    <w:rsid w:val="00A92397"/>
    <w:rsid w:val="00A92567"/>
    <w:rsid w:val="00A92E73"/>
    <w:rsid w:val="00A93D0C"/>
    <w:rsid w:val="00A9590D"/>
    <w:rsid w:val="00A95E7E"/>
    <w:rsid w:val="00AA076C"/>
    <w:rsid w:val="00AA0923"/>
    <w:rsid w:val="00AA0F32"/>
    <w:rsid w:val="00AA1D89"/>
    <w:rsid w:val="00AA341F"/>
    <w:rsid w:val="00AA3D76"/>
    <w:rsid w:val="00AA4701"/>
    <w:rsid w:val="00AA4D2D"/>
    <w:rsid w:val="00AA514E"/>
    <w:rsid w:val="00AA583E"/>
    <w:rsid w:val="00AA5F96"/>
    <w:rsid w:val="00AA7FA5"/>
    <w:rsid w:val="00AB0F0D"/>
    <w:rsid w:val="00AB128A"/>
    <w:rsid w:val="00AB3B4B"/>
    <w:rsid w:val="00AB434E"/>
    <w:rsid w:val="00AB504C"/>
    <w:rsid w:val="00AB50A8"/>
    <w:rsid w:val="00AB6BD2"/>
    <w:rsid w:val="00AC0BC9"/>
    <w:rsid w:val="00AC1146"/>
    <w:rsid w:val="00AC22C0"/>
    <w:rsid w:val="00AC3060"/>
    <w:rsid w:val="00AC3083"/>
    <w:rsid w:val="00AC3AC8"/>
    <w:rsid w:val="00AC40F9"/>
    <w:rsid w:val="00AC43B0"/>
    <w:rsid w:val="00AC4BCF"/>
    <w:rsid w:val="00AC5520"/>
    <w:rsid w:val="00AC6584"/>
    <w:rsid w:val="00AC7142"/>
    <w:rsid w:val="00AD002C"/>
    <w:rsid w:val="00AD070D"/>
    <w:rsid w:val="00AD0A47"/>
    <w:rsid w:val="00AD142F"/>
    <w:rsid w:val="00AD18B4"/>
    <w:rsid w:val="00AD202F"/>
    <w:rsid w:val="00AD222C"/>
    <w:rsid w:val="00AD2394"/>
    <w:rsid w:val="00AD2BEE"/>
    <w:rsid w:val="00AD2E10"/>
    <w:rsid w:val="00AD31D0"/>
    <w:rsid w:val="00AD3767"/>
    <w:rsid w:val="00AD39FC"/>
    <w:rsid w:val="00AD495D"/>
    <w:rsid w:val="00AD4C70"/>
    <w:rsid w:val="00AD5FA4"/>
    <w:rsid w:val="00AD69A6"/>
    <w:rsid w:val="00AD6E8C"/>
    <w:rsid w:val="00AD74B7"/>
    <w:rsid w:val="00AD7535"/>
    <w:rsid w:val="00AD77B0"/>
    <w:rsid w:val="00AD7EED"/>
    <w:rsid w:val="00AE0956"/>
    <w:rsid w:val="00AE1A2E"/>
    <w:rsid w:val="00AE3226"/>
    <w:rsid w:val="00AE4438"/>
    <w:rsid w:val="00AE5CE4"/>
    <w:rsid w:val="00AE750F"/>
    <w:rsid w:val="00AF01D7"/>
    <w:rsid w:val="00AF0574"/>
    <w:rsid w:val="00AF12D9"/>
    <w:rsid w:val="00AF17E8"/>
    <w:rsid w:val="00AF328A"/>
    <w:rsid w:val="00AF3545"/>
    <w:rsid w:val="00AF59EA"/>
    <w:rsid w:val="00AF5A98"/>
    <w:rsid w:val="00AF76D8"/>
    <w:rsid w:val="00B00CD7"/>
    <w:rsid w:val="00B021EE"/>
    <w:rsid w:val="00B02284"/>
    <w:rsid w:val="00B03299"/>
    <w:rsid w:val="00B0398D"/>
    <w:rsid w:val="00B054AC"/>
    <w:rsid w:val="00B056F0"/>
    <w:rsid w:val="00B072DC"/>
    <w:rsid w:val="00B07E3A"/>
    <w:rsid w:val="00B117F0"/>
    <w:rsid w:val="00B11C08"/>
    <w:rsid w:val="00B13BA5"/>
    <w:rsid w:val="00B1700F"/>
    <w:rsid w:val="00B17A04"/>
    <w:rsid w:val="00B17A32"/>
    <w:rsid w:val="00B2049F"/>
    <w:rsid w:val="00B20667"/>
    <w:rsid w:val="00B2152D"/>
    <w:rsid w:val="00B21AC8"/>
    <w:rsid w:val="00B21C91"/>
    <w:rsid w:val="00B228D1"/>
    <w:rsid w:val="00B22C83"/>
    <w:rsid w:val="00B22FA7"/>
    <w:rsid w:val="00B240C0"/>
    <w:rsid w:val="00B24886"/>
    <w:rsid w:val="00B24DA2"/>
    <w:rsid w:val="00B2550D"/>
    <w:rsid w:val="00B268FA"/>
    <w:rsid w:val="00B26DB4"/>
    <w:rsid w:val="00B2744B"/>
    <w:rsid w:val="00B30895"/>
    <w:rsid w:val="00B30F4D"/>
    <w:rsid w:val="00B32FFF"/>
    <w:rsid w:val="00B33185"/>
    <w:rsid w:val="00B33C42"/>
    <w:rsid w:val="00B34C73"/>
    <w:rsid w:val="00B35D07"/>
    <w:rsid w:val="00B37F46"/>
    <w:rsid w:val="00B40563"/>
    <w:rsid w:val="00B40E3D"/>
    <w:rsid w:val="00B434B9"/>
    <w:rsid w:val="00B43BD5"/>
    <w:rsid w:val="00B44249"/>
    <w:rsid w:val="00B4427B"/>
    <w:rsid w:val="00B44315"/>
    <w:rsid w:val="00B445E6"/>
    <w:rsid w:val="00B44B63"/>
    <w:rsid w:val="00B45925"/>
    <w:rsid w:val="00B45FD5"/>
    <w:rsid w:val="00B469F3"/>
    <w:rsid w:val="00B47954"/>
    <w:rsid w:val="00B52034"/>
    <w:rsid w:val="00B52F04"/>
    <w:rsid w:val="00B5304C"/>
    <w:rsid w:val="00B53CE2"/>
    <w:rsid w:val="00B53F85"/>
    <w:rsid w:val="00B55139"/>
    <w:rsid w:val="00B562FB"/>
    <w:rsid w:val="00B56EFB"/>
    <w:rsid w:val="00B571DF"/>
    <w:rsid w:val="00B57324"/>
    <w:rsid w:val="00B60179"/>
    <w:rsid w:val="00B6047E"/>
    <w:rsid w:val="00B60D87"/>
    <w:rsid w:val="00B60E1B"/>
    <w:rsid w:val="00B61278"/>
    <w:rsid w:val="00B6189B"/>
    <w:rsid w:val="00B623EF"/>
    <w:rsid w:val="00B62A40"/>
    <w:rsid w:val="00B63296"/>
    <w:rsid w:val="00B63F56"/>
    <w:rsid w:val="00B6454E"/>
    <w:rsid w:val="00B64608"/>
    <w:rsid w:val="00B64923"/>
    <w:rsid w:val="00B64E3B"/>
    <w:rsid w:val="00B6727A"/>
    <w:rsid w:val="00B67AE4"/>
    <w:rsid w:val="00B70DD4"/>
    <w:rsid w:val="00B7122B"/>
    <w:rsid w:val="00B7249C"/>
    <w:rsid w:val="00B72C7C"/>
    <w:rsid w:val="00B73E4C"/>
    <w:rsid w:val="00B760A1"/>
    <w:rsid w:val="00B77236"/>
    <w:rsid w:val="00B77D14"/>
    <w:rsid w:val="00B77F79"/>
    <w:rsid w:val="00B811E4"/>
    <w:rsid w:val="00B81B2D"/>
    <w:rsid w:val="00B820A9"/>
    <w:rsid w:val="00B841A5"/>
    <w:rsid w:val="00B862C8"/>
    <w:rsid w:val="00B86C58"/>
    <w:rsid w:val="00B86D3F"/>
    <w:rsid w:val="00B9007A"/>
    <w:rsid w:val="00B90960"/>
    <w:rsid w:val="00B90CDF"/>
    <w:rsid w:val="00B90FC7"/>
    <w:rsid w:val="00B91BDD"/>
    <w:rsid w:val="00B9314A"/>
    <w:rsid w:val="00B945AB"/>
    <w:rsid w:val="00B95D8C"/>
    <w:rsid w:val="00BA00FA"/>
    <w:rsid w:val="00BA0E18"/>
    <w:rsid w:val="00BA18CE"/>
    <w:rsid w:val="00BA18D2"/>
    <w:rsid w:val="00BA1C90"/>
    <w:rsid w:val="00BA2A11"/>
    <w:rsid w:val="00BA4F68"/>
    <w:rsid w:val="00BA5B47"/>
    <w:rsid w:val="00BA691B"/>
    <w:rsid w:val="00BA7263"/>
    <w:rsid w:val="00BA750A"/>
    <w:rsid w:val="00BB0131"/>
    <w:rsid w:val="00BB11EB"/>
    <w:rsid w:val="00BB1225"/>
    <w:rsid w:val="00BB38BE"/>
    <w:rsid w:val="00BB4568"/>
    <w:rsid w:val="00BB47E8"/>
    <w:rsid w:val="00BB4CF2"/>
    <w:rsid w:val="00BB5284"/>
    <w:rsid w:val="00BB65AC"/>
    <w:rsid w:val="00BB7F64"/>
    <w:rsid w:val="00BB7F77"/>
    <w:rsid w:val="00BC0CA5"/>
    <w:rsid w:val="00BC0F52"/>
    <w:rsid w:val="00BC1936"/>
    <w:rsid w:val="00BC1D42"/>
    <w:rsid w:val="00BC3000"/>
    <w:rsid w:val="00BC3862"/>
    <w:rsid w:val="00BC4B08"/>
    <w:rsid w:val="00BC4D6A"/>
    <w:rsid w:val="00BC5346"/>
    <w:rsid w:val="00BD080D"/>
    <w:rsid w:val="00BD0BB4"/>
    <w:rsid w:val="00BD0DA7"/>
    <w:rsid w:val="00BD0DFC"/>
    <w:rsid w:val="00BD0FF0"/>
    <w:rsid w:val="00BD12FE"/>
    <w:rsid w:val="00BD219B"/>
    <w:rsid w:val="00BD21E4"/>
    <w:rsid w:val="00BD2E82"/>
    <w:rsid w:val="00BD30FF"/>
    <w:rsid w:val="00BD3608"/>
    <w:rsid w:val="00BD6D57"/>
    <w:rsid w:val="00BD77C1"/>
    <w:rsid w:val="00BD7845"/>
    <w:rsid w:val="00BD78DD"/>
    <w:rsid w:val="00BE1DCA"/>
    <w:rsid w:val="00BE5C6D"/>
    <w:rsid w:val="00BE7804"/>
    <w:rsid w:val="00BE7E7D"/>
    <w:rsid w:val="00BF0713"/>
    <w:rsid w:val="00BF47E7"/>
    <w:rsid w:val="00BF4FC1"/>
    <w:rsid w:val="00BF57F1"/>
    <w:rsid w:val="00BF60DD"/>
    <w:rsid w:val="00C021EF"/>
    <w:rsid w:val="00C028D7"/>
    <w:rsid w:val="00C02C8C"/>
    <w:rsid w:val="00C02F2B"/>
    <w:rsid w:val="00C04AC2"/>
    <w:rsid w:val="00C05DE6"/>
    <w:rsid w:val="00C05E39"/>
    <w:rsid w:val="00C07901"/>
    <w:rsid w:val="00C10013"/>
    <w:rsid w:val="00C10728"/>
    <w:rsid w:val="00C10877"/>
    <w:rsid w:val="00C10C1F"/>
    <w:rsid w:val="00C10F0A"/>
    <w:rsid w:val="00C119AF"/>
    <w:rsid w:val="00C120AB"/>
    <w:rsid w:val="00C12EA3"/>
    <w:rsid w:val="00C13F81"/>
    <w:rsid w:val="00C15078"/>
    <w:rsid w:val="00C15233"/>
    <w:rsid w:val="00C15CE2"/>
    <w:rsid w:val="00C15E0D"/>
    <w:rsid w:val="00C1711C"/>
    <w:rsid w:val="00C2028E"/>
    <w:rsid w:val="00C205C4"/>
    <w:rsid w:val="00C20800"/>
    <w:rsid w:val="00C210DD"/>
    <w:rsid w:val="00C22293"/>
    <w:rsid w:val="00C22AFB"/>
    <w:rsid w:val="00C235B4"/>
    <w:rsid w:val="00C258CC"/>
    <w:rsid w:val="00C25B10"/>
    <w:rsid w:val="00C267E3"/>
    <w:rsid w:val="00C273BD"/>
    <w:rsid w:val="00C27AF8"/>
    <w:rsid w:val="00C3102F"/>
    <w:rsid w:val="00C333CE"/>
    <w:rsid w:val="00C33E86"/>
    <w:rsid w:val="00C34323"/>
    <w:rsid w:val="00C34B87"/>
    <w:rsid w:val="00C35DA5"/>
    <w:rsid w:val="00C35EF0"/>
    <w:rsid w:val="00C36C36"/>
    <w:rsid w:val="00C36E6F"/>
    <w:rsid w:val="00C36F9A"/>
    <w:rsid w:val="00C37086"/>
    <w:rsid w:val="00C40330"/>
    <w:rsid w:val="00C42FF7"/>
    <w:rsid w:val="00C433BA"/>
    <w:rsid w:val="00C43429"/>
    <w:rsid w:val="00C4388A"/>
    <w:rsid w:val="00C43A61"/>
    <w:rsid w:val="00C4721F"/>
    <w:rsid w:val="00C4776E"/>
    <w:rsid w:val="00C50352"/>
    <w:rsid w:val="00C50ADA"/>
    <w:rsid w:val="00C5107C"/>
    <w:rsid w:val="00C53BE7"/>
    <w:rsid w:val="00C54150"/>
    <w:rsid w:val="00C542E8"/>
    <w:rsid w:val="00C558F7"/>
    <w:rsid w:val="00C5656A"/>
    <w:rsid w:val="00C5751B"/>
    <w:rsid w:val="00C576E7"/>
    <w:rsid w:val="00C57A6B"/>
    <w:rsid w:val="00C57C38"/>
    <w:rsid w:val="00C604BE"/>
    <w:rsid w:val="00C61AFF"/>
    <w:rsid w:val="00C623DF"/>
    <w:rsid w:val="00C625F2"/>
    <w:rsid w:val="00C631F4"/>
    <w:rsid w:val="00C63600"/>
    <w:rsid w:val="00C63B2A"/>
    <w:rsid w:val="00C63F3F"/>
    <w:rsid w:val="00C63F97"/>
    <w:rsid w:val="00C65588"/>
    <w:rsid w:val="00C672EB"/>
    <w:rsid w:val="00C677A0"/>
    <w:rsid w:val="00C7007B"/>
    <w:rsid w:val="00C70B84"/>
    <w:rsid w:val="00C70FFC"/>
    <w:rsid w:val="00C7169C"/>
    <w:rsid w:val="00C72A83"/>
    <w:rsid w:val="00C72D06"/>
    <w:rsid w:val="00C73777"/>
    <w:rsid w:val="00C7480C"/>
    <w:rsid w:val="00C75100"/>
    <w:rsid w:val="00C75345"/>
    <w:rsid w:val="00C75F70"/>
    <w:rsid w:val="00C7722D"/>
    <w:rsid w:val="00C778D9"/>
    <w:rsid w:val="00C807D5"/>
    <w:rsid w:val="00C80AB2"/>
    <w:rsid w:val="00C80DE5"/>
    <w:rsid w:val="00C8159C"/>
    <w:rsid w:val="00C81E85"/>
    <w:rsid w:val="00C82344"/>
    <w:rsid w:val="00C82493"/>
    <w:rsid w:val="00C82F73"/>
    <w:rsid w:val="00C83919"/>
    <w:rsid w:val="00C83994"/>
    <w:rsid w:val="00C83A17"/>
    <w:rsid w:val="00C8474F"/>
    <w:rsid w:val="00C86947"/>
    <w:rsid w:val="00C872DC"/>
    <w:rsid w:val="00C90FC1"/>
    <w:rsid w:val="00C911B7"/>
    <w:rsid w:val="00C911C8"/>
    <w:rsid w:val="00C92BB3"/>
    <w:rsid w:val="00C935F2"/>
    <w:rsid w:val="00C93CD5"/>
    <w:rsid w:val="00C942E3"/>
    <w:rsid w:val="00C95A58"/>
    <w:rsid w:val="00CA061F"/>
    <w:rsid w:val="00CA0BF3"/>
    <w:rsid w:val="00CA3AB9"/>
    <w:rsid w:val="00CA4B57"/>
    <w:rsid w:val="00CA51E5"/>
    <w:rsid w:val="00CA5825"/>
    <w:rsid w:val="00CA5BD6"/>
    <w:rsid w:val="00CA6399"/>
    <w:rsid w:val="00CA7093"/>
    <w:rsid w:val="00CA7381"/>
    <w:rsid w:val="00CA7F8A"/>
    <w:rsid w:val="00CB0A60"/>
    <w:rsid w:val="00CB18B9"/>
    <w:rsid w:val="00CB1A41"/>
    <w:rsid w:val="00CB280A"/>
    <w:rsid w:val="00CB283E"/>
    <w:rsid w:val="00CB2B21"/>
    <w:rsid w:val="00CB3603"/>
    <w:rsid w:val="00CB6083"/>
    <w:rsid w:val="00CB6D68"/>
    <w:rsid w:val="00CB71B2"/>
    <w:rsid w:val="00CB783B"/>
    <w:rsid w:val="00CB7DA5"/>
    <w:rsid w:val="00CC06A2"/>
    <w:rsid w:val="00CC1957"/>
    <w:rsid w:val="00CC2A2F"/>
    <w:rsid w:val="00CC3001"/>
    <w:rsid w:val="00CC43B1"/>
    <w:rsid w:val="00CC49A2"/>
    <w:rsid w:val="00CC54D5"/>
    <w:rsid w:val="00CC60B7"/>
    <w:rsid w:val="00CC64A4"/>
    <w:rsid w:val="00CC6855"/>
    <w:rsid w:val="00CC6BBF"/>
    <w:rsid w:val="00CD063A"/>
    <w:rsid w:val="00CD2BD7"/>
    <w:rsid w:val="00CD3541"/>
    <w:rsid w:val="00CD6382"/>
    <w:rsid w:val="00CD713A"/>
    <w:rsid w:val="00CD79FC"/>
    <w:rsid w:val="00CD7B8B"/>
    <w:rsid w:val="00CD7F82"/>
    <w:rsid w:val="00CE0A37"/>
    <w:rsid w:val="00CE1136"/>
    <w:rsid w:val="00CE1277"/>
    <w:rsid w:val="00CE2AAE"/>
    <w:rsid w:val="00CE2C1C"/>
    <w:rsid w:val="00CE3F16"/>
    <w:rsid w:val="00CE414B"/>
    <w:rsid w:val="00CE4C7D"/>
    <w:rsid w:val="00CE61FA"/>
    <w:rsid w:val="00CE6DA2"/>
    <w:rsid w:val="00CE76E9"/>
    <w:rsid w:val="00CE7757"/>
    <w:rsid w:val="00CF05AB"/>
    <w:rsid w:val="00CF0FDA"/>
    <w:rsid w:val="00CF1905"/>
    <w:rsid w:val="00CF1B77"/>
    <w:rsid w:val="00CF243B"/>
    <w:rsid w:val="00CF24F5"/>
    <w:rsid w:val="00CF307E"/>
    <w:rsid w:val="00CF4402"/>
    <w:rsid w:val="00CF4DD4"/>
    <w:rsid w:val="00CF4DEC"/>
    <w:rsid w:val="00CF5312"/>
    <w:rsid w:val="00CF64CD"/>
    <w:rsid w:val="00CF72AE"/>
    <w:rsid w:val="00CF7AF2"/>
    <w:rsid w:val="00D009A7"/>
    <w:rsid w:val="00D0186E"/>
    <w:rsid w:val="00D01875"/>
    <w:rsid w:val="00D01DBF"/>
    <w:rsid w:val="00D022A5"/>
    <w:rsid w:val="00D04F95"/>
    <w:rsid w:val="00D066E1"/>
    <w:rsid w:val="00D06C7C"/>
    <w:rsid w:val="00D06DBD"/>
    <w:rsid w:val="00D06F28"/>
    <w:rsid w:val="00D07207"/>
    <w:rsid w:val="00D07480"/>
    <w:rsid w:val="00D07A61"/>
    <w:rsid w:val="00D11136"/>
    <w:rsid w:val="00D119A0"/>
    <w:rsid w:val="00D11C4C"/>
    <w:rsid w:val="00D120A9"/>
    <w:rsid w:val="00D128BC"/>
    <w:rsid w:val="00D12D1E"/>
    <w:rsid w:val="00D12E99"/>
    <w:rsid w:val="00D130D4"/>
    <w:rsid w:val="00D133EE"/>
    <w:rsid w:val="00D13795"/>
    <w:rsid w:val="00D13D3A"/>
    <w:rsid w:val="00D14543"/>
    <w:rsid w:val="00D14C38"/>
    <w:rsid w:val="00D15350"/>
    <w:rsid w:val="00D1546A"/>
    <w:rsid w:val="00D1561B"/>
    <w:rsid w:val="00D15F39"/>
    <w:rsid w:val="00D15FAA"/>
    <w:rsid w:val="00D20685"/>
    <w:rsid w:val="00D21B1A"/>
    <w:rsid w:val="00D2618C"/>
    <w:rsid w:val="00D2659E"/>
    <w:rsid w:val="00D26647"/>
    <w:rsid w:val="00D26884"/>
    <w:rsid w:val="00D270FC"/>
    <w:rsid w:val="00D27432"/>
    <w:rsid w:val="00D30E7F"/>
    <w:rsid w:val="00D31A0C"/>
    <w:rsid w:val="00D31A62"/>
    <w:rsid w:val="00D31DA5"/>
    <w:rsid w:val="00D32380"/>
    <w:rsid w:val="00D323F5"/>
    <w:rsid w:val="00D32AEF"/>
    <w:rsid w:val="00D33BF2"/>
    <w:rsid w:val="00D3484B"/>
    <w:rsid w:val="00D35167"/>
    <w:rsid w:val="00D35FAA"/>
    <w:rsid w:val="00D406FC"/>
    <w:rsid w:val="00D40CB5"/>
    <w:rsid w:val="00D41233"/>
    <w:rsid w:val="00D42B33"/>
    <w:rsid w:val="00D446B7"/>
    <w:rsid w:val="00D45BBF"/>
    <w:rsid w:val="00D46CD5"/>
    <w:rsid w:val="00D473D4"/>
    <w:rsid w:val="00D50B0E"/>
    <w:rsid w:val="00D5185F"/>
    <w:rsid w:val="00D52E39"/>
    <w:rsid w:val="00D5331E"/>
    <w:rsid w:val="00D53515"/>
    <w:rsid w:val="00D53B3B"/>
    <w:rsid w:val="00D54030"/>
    <w:rsid w:val="00D5488A"/>
    <w:rsid w:val="00D553F7"/>
    <w:rsid w:val="00D55C8F"/>
    <w:rsid w:val="00D56640"/>
    <w:rsid w:val="00D56ABA"/>
    <w:rsid w:val="00D56B89"/>
    <w:rsid w:val="00D5709B"/>
    <w:rsid w:val="00D57768"/>
    <w:rsid w:val="00D6248E"/>
    <w:rsid w:val="00D634CF"/>
    <w:rsid w:val="00D64322"/>
    <w:rsid w:val="00D64EB6"/>
    <w:rsid w:val="00D65B11"/>
    <w:rsid w:val="00D665A8"/>
    <w:rsid w:val="00D670C8"/>
    <w:rsid w:val="00D67BAB"/>
    <w:rsid w:val="00D70324"/>
    <w:rsid w:val="00D70CA1"/>
    <w:rsid w:val="00D72E17"/>
    <w:rsid w:val="00D73C13"/>
    <w:rsid w:val="00D743D0"/>
    <w:rsid w:val="00D752BF"/>
    <w:rsid w:val="00D75464"/>
    <w:rsid w:val="00D760FA"/>
    <w:rsid w:val="00D7707F"/>
    <w:rsid w:val="00D807E1"/>
    <w:rsid w:val="00D8116D"/>
    <w:rsid w:val="00D81340"/>
    <w:rsid w:val="00D8295F"/>
    <w:rsid w:val="00D82FDB"/>
    <w:rsid w:val="00D83E11"/>
    <w:rsid w:val="00D842D2"/>
    <w:rsid w:val="00D8574B"/>
    <w:rsid w:val="00D85A5C"/>
    <w:rsid w:val="00D85E97"/>
    <w:rsid w:val="00D85FB2"/>
    <w:rsid w:val="00D90A41"/>
    <w:rsid w:val="00D90B23"/>
    <w:rsid w:val="00D90B84"/>
    <w:rsid w:val="00D912E7"/>
    <w:rsid w:val="00D92142"/>
    <w:rsid w:val="00D9299A"/>
    <w:rsid w:val="00D93FB9"/>
    <w:rsid w:val="00D94B35"/>
    <w:rsid w:val="00D94BC2"/>
    <w:rsid w:val="00D94C86"/>
    <w:rsid w:val="00D94F5C"/>
    <w:rsid w:val="00D94FC4"/>
    <w:rsid w:val="00DA006C"/>
    <w:rsid w:val="00DA0946"/>
    <w:rsid w:val="00DA0972"/>
    <w:rsid w:val="00DA2C94"/>
    <w:rsid w:val="00DA2D45"/>
    <w:rsid w:val="00DA3A91"/>
    <w:rsid w:val="00DA4DA9"/>
    <w:rsid w:val="00DA6CC7"/>
    <w:rsid w:val="00DB0074"/>
    <w:rsid w:val="00DB0A57"/>
    <w:rsid w:val="00DB1203"/>
    <w:rsid w:val="00DB13E4"/>
    <w:rsid w:val="00DB29AC"/>
    <w:rsid w:val="00DB3121"/>
    <w:rsid w:val="00DB362B"/>
    <w:rsid w:val="00DB52B0"/>
    <w:rsid w:val="00DB62EA"/>
    <w:rsid w:val="00DB6455"/>
    <w:rsid w:val="00DB7BD3"/>
    <w:rsid w:val="00DB7F7E"/>
    <w:rsid w:val="00DC0A0C"/>
    <w:rsid w:val="00DC2519"/>
    <w:rsid w:val="00DC2B3B"/>
    <w:rsid w:val="00DC4548"/>
    <w:rsid w:val="00DC4A1A"/>
    <w:rsid w:val="00DC5678"/>
    <w:rsid w:val="00DC64AF"/>
    <w:rsid w:val="00DC6D3F"/>
    <w:rsid w:val="00DC7327"/>
    <w:rsid w:val="00DC737B"/>
    <w:rsid w:val="00DC7C9F"/>
    <w:rsid w:val="00DD055A"/>
    <w:rsid w:val="00DD0FAD"/>
    <w:rsid w:val="00DD160F"/>
    <w:rsid w:val="00DD2037"/>
    <w:rsid w:val="00DD243C"/>
    <w:rsid w:val="00DD286E"/>
    <w:rsid w:val="00DD2A66"/>
    <w:rsid w:val="00DD3639"/>
    <w:rsid w:val="00DD6000"/>
    <w:rsid w:val="00DD62F1"/>
    <w:rsid w:val="00DD7DEF"/>
    <w:rsid w:val="00DE0B54"/>
    <w:rsid w:val="00DE1AE4"/>
    <w:rsid w:val="00DE1AF9"/>
    <w:rsid w:val="00DE2B4C"/>
    <w:rsid w:val="00DE2BC3"/>
    <w:rsid w:val="00DE2E8A"/>
    <w:rsid w:val="00DE4E70"/>
    <w:rsid w:val="00DE4F4D"/>
    <w:rsid w:val="00DE5343"/>
    <w:rsid w:val="00DE59AB"/>
    <w:rsid w:val="00DE5DD7"/>
    <w:rsid w:val="00DE6423"/>
    <w:rsid w:val="00DE6C97"/>
    <w:rsid w:val="00DE7BBF"/>
    <w:rsid w:val="00DF0A41"/>
    <w:rsid w:val="00DF123D"/>
    <w:rsid w:val="00DF1917"/>
    <w:rsid w:val="00DF1A0B"/>
    <w:rsid w:val="00DF2029"/>
    <w:rsid w:val="00DF221E"/>
    <w:rsid w:val="00DF2BEC"/>
    <w:rsid w:val="00DF35BD"/>
    <w:rsid w:val="00DF3833"/>
    <w:rsid w:val="00DF3A68"/>
    <w:rsid w:val="00DF491A"/>
    <w:rsid w:val="00DF4C97"/>
    <w:rsid w:val="00DF4D73"/>
    <w:rsid w:val="00DF5440"/>
    <w:rsid w:val="00E00434"/>
    <w:rsid w:val="00E00D1F"/>
    <w:rsid w:val="00E04AB0"/>
    <w:rsid w:val="00E04DEF"/>
    <w:rsid w:val="00E05B98"/>
    <w:rsid w:val="00E06208"/>
    <w:rsid w:val="00E063C4"/>
    <w:rsid w:val="00E065A6"/>
    <w:rsid w:val="00E067B6"/>
    <w:rsid w:val="00E06FD9"/>
    <w:rsid w:val="00E10760"/>
    <w:rsid w:val="00E11779"/>
    <w:rsid w:val="00E123CD"/>
    <w:rsid w:val="00E125CC"/>
    <w:rsid w:val="00E13864"/>
    <w:rsid w:val="00E13E0F"/>
    <w:rsid w:val="00E1488F"/>
    <w:rsid w:val="00E14C0A"/>
    <w:rsid w:val="00E1706C"/>
    <w:rsid w:val="00E174D1"/>
    <w:rsid w:val="00E203FD"/>
    <w:rsid w:val="00E20C22"/>
    <w:rsid w:val="00E20CB9"/>
    <w:rsid w:val="00E20F27"/>
    <w:rsid w:val="00E2112D"/>
    <w:rsid w:val="00E2159A"/>
    <w:rsid w:val="00E22C9F"/>
    <w:rsid w:val="00E22E8C"/>
    <w:rsid w:val="00E23131"/>
    <w:rsid w:val="00E24A89"/>
    <w:rsid w:val="00E25626"/>
    <w:rsid w:val="00E25AB7"/>
    <w:rsid w:val="00E264DB"/>
    <w:rsid w:val="00E26881"/>
    <w:rsid w:val="00E27589"/>
    <w:rsid w:val="00E27E04"/>
    <w:rsid w:val="00E27E48"/>
    <w:rsid w:val="00E30FF9"/>
    <w:rsid w:val="00E329CD"/>
    <w:rsid w:val="00E32D13"/>
    <w:rsid w:val="00E338E0"/>
    <w:rsid w:val="00E33F82"/>
    <w:rsid w:val="00E34715"/>
    <w:rsid w:val="00E3534D"/>
    <w:rsid w:val="00E36A23"/>
    <w:rsid w:val="00E378EA"/>
    <w:rsid w:val="00E37CAB"/>
    <w:rsid w:val="00E40027"/>
    <w:rsid w:val="00E41089"/>
    <w:rsid w:val="00E410AD"/>
    <w:rsid w:val="00E41234"/>
    <w:rsid w:val="00E41C92"/>
    <w:rsid w:val="00E42760"/>
    <w:rsid w:val="00E4299F"/>
    <w:rsid w:val="00E4438E"/>
    <w:rsid w:val="00E445BF"/>
    <w:rsid w:val="00E44EE5"/>
    <w:rsid w:val="00E456E7"/>
    <w:rsid w:val="00E456FB"/>
    <w:rsid w:val="00E4676F"/>
    <w:rsid w:val="00E47132"/>
    <w:rsid w:val="00E47675"/>
    <w:rsid w:val="00E500D0"/>
    <w:rsid w:val="00E511AF"/>
    <w:rsid w:val="00E51FC1"/>
    <w:rsid w:val="00E52136"/>
    <w:rsid w:val="00E52834"/>
    <w:rsid w:val="00E53174"/>
    <w:rsid w:val="00E532B4"/>
    <w:rsid w:val="00E53439"/>
    <w:rsid w:val="00E536A1"/>
    <w:rsid w:val="00E5376B"/>
    <w:rsid w:val="00E53EE7"/>
    <w:rsid w:val="00E54284"/>
    <w:rsid w:val="00E54F91"/>
    <w:rsid w:val="00E55BE2"/>
    <w:rsid w:val="00E55C09"/>
    <w:rsid w:val="00E560BC"/>
    <w:rsid w:val="00E56AB1"/>
    <w:rsid w:val="00E56CE4"/>
    <w:rsid w:val="00E57676"/>
    <w:rsid w:val="00E62192"/>
    <w:rsid w:val="00E6361B"/>
    <w:rsid w:val="00E63C28"/>
    <w:rsid w:val="00E63F7C"/>
    <w:rsid w:val="00E640DC"/>
    <w:rsid w:val="00E65714"/>
    <w:rsid w:val="00E6724E"/>
    <w:rsid w:val="00E673DD"/>
    <w:rsid w:val="00E67432"/>
    <w:rsid w:val="00E67CE1"/>
    <w:rsid w:val="00E7086B"/>
    <w:rsid w:val="00E714A9"/>
    <w:rsid w:val="00E7179A"/>
    <w:rsid w:val="00E73D04"/>
    <w:rsid w:val="00E76772"/>
    <w:rsid w:val="00E7723B"/>
    <w:rsid w:val="00E80C61"/>
    <w:rsid w:val="00E80D8E"/>
    <w:rsid w:val="00E80F95"/>
    <w:rsid w:val="00E81CA2"/>
    <w:rsid w:val="00E827D2"/>
    <w:rsid w:val="00E82C08"/>
    <w:rsid w:val="00E84B11"/>
    <w:rsid w:val="00E8522C"/>
    <w:rsid w:val="00E85798"/>
    <w:rsid w:val="00E85C7C"/>
    <w:rsid w:val="00E867CB"/>
    <w:rsid w:val="00E93147"/>
    <w:rsid w:val="00E934B5"/>
    <w:rsid w:val="00E94DA3"/>
    <w:rsid w:val="00E97141"/>
    <w:rsid w:val="00E972F8"/>
    <w:rsid w:val="00E97E53"/>
    <w:rsid w:val="00EA0108"/>
    <w:rsid w:val="00EA0125"/>
    <w:rsid w:val="00EA05E9"/>
    <w:rsid w:val="00EA06EA"/>
    <w:rsid w:val="00EA06F2"/>
    <w:rsid w:val="00EA0E11"/>
    <w:rsid w:val="00EA2898"/>
    <w:rsid w:val="00EA353E"/>
    <w:rsid w:val="00EA55EE"/>
    <w:rsid w:val="00EA58C6"/>
    <w:rsid w:val="00EA6676"/>
    <w:rsid w:val="00EA67C4"/>
    <w:rsid w:val="00EA68F4"/>
    <w:rsid w:val="00EA6F25"/>
    <w:rsid w:val="00EB06F7"/>
    <w:rsid w:val="00EB131D"/>
    <w:rsid w:val="00EB13E7"/>
    <w:rsid w:val="00EB181A"/>
    <w:rsid w:val="00EB2175"/>
    <w:rsid w:val="00EB2306"/>
    <w:rsid w:val="00EB28A0"/>
    <w:rsid w:val="00EB4142"/>
    <w:rsid w:val="00EB4677"/>
    <w:rsid w:val="00EB4F69"/>
    <w:rsid w:val="00EB51D7"/>
    <w:rsid w:val="00EB522D"/>
    <w:rsid w:val="00EB5D2F"/>
    <w:rsid w:val="00EB6A12"/>
    <w:rsid w:val="00EB6A5F"/>
    <w:rsid w:val="00EB75B5"/>
    <w:rsid w:val="00EB7E19"/>
    <w:rsid w:val="00EB7E5A"/>
    <w:rsid w:val="00EC0646"/>
    <w:rsid w:val="00EC3B22"/>
    <w:rsid w:val="00EC44BA"/>
    <w:rsid w:val="00EC469F"/>
    <w:rsid w:val="00EC4799"/>
    <w:rsid w:val="00EC49A5"/>
    <w:rsid w:val="00EC4DA7"/>
    <w:rsid w:val="00EC566F"/>
    <w:rsid w:val="00EC5B59"/>
    <w:rsid w:val="00EC67C1"/>
    <w:rsid w:val="00EC7384"/>
    <w:rsid w:val="00EC758A"/>
    <w:rsid w:val="00EC75A7"/>
    <w:rsid w:val="00EC7668"/>
    <w:rsid w:val="00EC790A"/>
    <w:rsid w:val="00ED0A03"/>
    <w:rsid w:val="00ED0D9C"/>
    <w:rsid w:val="00ED158C"/>
    <w:rsid w:val="00ED19AA"/>
    <w:rsid w:val="00ED1FF4"/>
    <w:rsid w:val="00ED21A0"/>
    <w:rsid w:val="00ED3018"/>
    <w:rsid w:val="00ED421B"/>
    <w:rsid w:val="00ED4562"/>
    <w:rsid w:val="00ED4A15"/>
    <w:rsid w:val="00ED4FA4"/>
    <w:rsid w:val="00ED538B"/>
    <w:rsid w:val="00ED55DF"/>
    <w:rsid w:val="00ED56A8"/>
    <w:rsid w:val="00ED5838"/>
    <w:rsid w:val="00ED608B"/>
    <w:rsid w:val="00ED6667"/>
    <w:rsid w:val="00ED6E15"/>
    <w:rsid w:val="00ED70F0"/>
    <w:rsid w:val="00EE0870"/>
    <w:rsid w:val="00EE14E1"/>
    <w:rsid w:val="00EE1968"/>
    <w:rsid w:val="00EE1A05"/>
    <w:rsid w:val="00EE2971"/>
    <w:rsid w:val="00EE29EF"/>
    <w:rsid w:val="00EE3538"/>
    <w:rsid w:val="00EE47A2"/>
    <w:rsid w:val="00EE484D"/>
    <w:rsid w:val="00EE52BF"/>
    <w:rsid w:val="00EE55F8"/>
    <w:rsid w:val="00EE5E0F"/>
    <w:rsid w:val="00EE61B8"/>
    <w:rsid w:val="00EE7FA1"/>
    <w:rsid w:val="00EF079C"/>
    <w:rsid w:val="00EF0B45"/>
    <w:rsid w:val="00EF1F7C"/>
    <w:rsid w:val="00EF23FF"/>
    <w:rsid w:val="00EF35C2"/>
    <w:rsid w:val="00EF3EC5"/>
    <w:rsid w:val="00EF4267"/>
    <w:rsid w:val="00EF461A"/>
    <w:rsid w:val="00EF47EB"/>
    <w:rsid w:val="00EF5BD7"/>
    <w:rsid w:val="00EF62E5"/>
    <w:rsid w:val="00EF683E"/>
    <w:rsid w:val="00EF75B8"/>
    <w:rsid w:val="00F0002C"/>
    <w:rsid w:val="00F00436"/>
    <w:rsid w:val="00F01072"/>
    <w:rsid w:val="00F020E5"/>
    <w:rsid w:val="00F02E8C"/>
    <w:rsid w:val="00F038A7"/>
    <w:rsid w:val="00F03B32"/>
    <w:rsid w:val="00F03BC2"/>
    <w:rsid w:val="00F03FCB"/>
    <w:rsid w:val="00F0688E"/>
    <w:rsid w:val="00F07238"/>
    <w:rsid w:val="00F0734E"/>
    <w:rsid w:val="00F07FF5"/>
    <w:rsid w:val="00F10601"/>
    <w:rsid w:val="00F11A7D"/>
    <w:rsid w:val="00F11D3E"/>
    <w:rsid w:val="00F123A6"/>
    <w:rsid w:val="00F12ABC"/>
    <w:rsid w:val="00F12E22"/>
    <w:rsid w:val="00F12E47"/>
    <w:rsid w:val="00F13415"/>
    <w:rsid w:val="00F13535"/>
    <w:rsid w:val="00F13D7A"/>
    <w:rsid w:val="00F14B40"/>
    <w:rsid w:val="00F1509B"/>
    <w:rsid w:val="00F15E61"/>
    <w:rsid w:val="00F176E9"/>
    <w:rsid w:val="00F21450"/>
    <w:rsid w:val="00F21D5D"/>
    <w:rsid w:val="00F2264E"/>
    <w:rsid w:val="00F233D7"/>
    <w:rsid w:val="00F2357A"/>
    <w:rsid w:val="00F246DC"/>
    <w:rsid w:val="00F24809"/>
    <w:rsid w:val="00F257D0"/>
    <w:rsid w:val="00F25CE7"/>
    <w:rsid w:val="00F260E7"/>
    <w:rsid w:val="00F26376"/>
    <w:rsid w:val="00F279F7"/>
    <w:rsid w:val="00F27D2A"/>
    <w:rsid w:val="00F27F90"/>
    <w:rsid w:val="00F305F5"/>
    <w:rsid w:val="00F3074A"/>
    <w:rsid w:val="00F30FB6"/>
    <w:rsid w:val="00F32E1A"/>
    <w:rsid w:val="00F33B0A"/>
    <w:rsid w:val="00F350A2"/>
    <w:rsid w:val="00F35922"/>
    <w:rsid w:val="00F36D41"/>
    <w:rsid w:val="00F37079"/>
    <w:rsid w:val="00F37C06"/>
    <w:rsid w:val="00F41020"/>
    <w:rsid w:val="00F433E2"/>
    <w:rsid w:val="00F434E8"/>
    <w:rsid w:val="00F43954"/>
    <w:rsid w:val="00F43C04"/>
    <w:rsid w:val="00F43E37"/>
    <w:rsid w:val="00F4562A"/>
    <w:rsid w:val="00F4667E"/>
    <w:rsid w:val="00F51B2D"/>
    <w:rsid w:val="00F52037"/>
    <w:rsid w:val="00F5407F"/>
    <w:rsid w:val="00F54B70"/>
    <w:rsid w:val="00F551DE"/>
    <w:rsid w:val="00F55A3D"/>
    <w:rsid w:val="00F5706D"/>
    <w:rsid w:val="00F626E5"/>
    <w:rsid w:val="00F62AC0"/>
    <w:rsid w:val="00F6364B"/>
    <w:rsid w:val="00F63768"/>
    <w:rsid w:val="00F6395B"/>
    <w:rsid w:val="00F63D3F"/>
    <w:rsid w:val="00F6465F"/>
    <w:rsid w:val="00F64954"/>
    <w:rsid w:val="00F64EA6"/>
    <w:rsid w:val="00F6552B"/>
    <w:rsid w:val="00F6605B"/>
    <w:rsid w:val="00F66DEC"/>
    <w:rsid w:val="00F673FE"/>
    <w:rsid w:val="00F677E1"/>
    <w:rsid w:val="00F70084"/>
    <w:rsid w:val="00F701A3"/>
    <w:rsid w:val="00F70510"/>
    <w:rsid w:val="00F70556"/>
    <w:rsid w:val="00F705F2"/>
    <w:rsid w:val="00F7096E"/>
    <w:rsid w:val="00F71548"/>
    <w:rsid w:val="00F71BEB"/>
    <w:rsid w:val="00F71CE6"/>
    <w:rsid w:val="00F71F49"/>
    <w:rsid w:val="00F7208C"/>
    <w:rsid w:val="00F720D6"/>
    <w:rsid w:val="00F746FB"/>
    <w:rsid w:val="00F7523E"/>
    <w:rsid w:val="00F7645E"/>
    <w:rsid w:val="00F77462"/>
    <w:rsid w:val="00F77772"/>
    <w:rsid w:val="00F80576"/>
    <w:rsid w:val="00F80E1C"/>
    <w:rsid w:val="00F818BA"/>
    <w:rsid w:val="00F82770"/>
    <w:rsid w:val="00F83B8C"/>
    <w:rsid w:val="00F847E0"/>
    <w:rsid w:val="00F84B24"/>
    <w:rsid w:val="00F8587E"/>
    <w:rsid w:val="00F86BF0"/>
    <w:rsid w:val="00F872FA"/>
    <w:rsid w:val="00F87527"/>
    <w:rsid w:val="00F9062A"/>
    <w:rsid w:val="00F91EA9"/>
    <w:rsid w:val="00F933EF"/>
    <w:rsid w:val="00F935EA"/>
    <w:rsid w:val="00F942A0"/>
    <w:rsid w:val="00F96933"/>
    <w:rsid w:val="00FA042C"/>
    <w:rsid w:val="00FA0679"/>
    <w:rsid w:val="00FA08B5"/>
    <w:rsid w:val="00FA13EB"/>
    <w:rsid w:val="00FA1492"/>
    <w:rsid w:val="00FA1EC2"/>
    <w:rsid w:val="00FA1F6B"/>
    <w:rsid w:val="00FA295E"/>
    <w:rsid w:val="00FA2B48"/>
    <w:rsid w:val="00FA2F10"/>
    <w:rsid w:val="00FA3C3D"/>
    <w:rsid w:val="00FA3C5C"/>
    <w:rsid w:val="00FA3C9B"/>
    <w:rsid w:val="00FA4148"/>
    <w:rsid w:val="00FA4C93"/>
    <w:rsid w:val="00FA5EFB"/>
    <w:rsid w:val="00FA6AA1"/>
    <w:rsid w:val="00FA713C"/>
    <w:rsid w:val="00FA71E3"/>
    <w:rsid w:val="00FB07C5"/>
    <w:rsid w:val="00FB0945"/>
    <w:rsid w:val="00FB0AB8"/>
    <w:rsid w:val="00FB0BB9"/>
    <w:rsid w:val="00FB129E"/>
    <w:rsid w:val="00FB14A2"/>
    <w:rsid w:val="00FB1E26"/>
    <w:rsid w:val="00FB3540"/>
    <w:rsid w:val="00FB4E31"/>
    <w:rsid w:val="00FB5093"/>
    <w:rsid w:val="00FB5457"/>
    <w:rsid w:val="00FB64E5"/>
    <w:rsid w:val="00FB73BE"/>
    <w:rsid w:val="00FB79DE"/>
    <w:rsid w:val="00FC13DB"/>
    <w:rsid w:val="00FC16DA"/>
    <w:rsid w:val="00FC1FE3"/>
    <w:rsid w:val="00FC2292"/>
    <w:rsid w:val="00FC2B85"/>
    <w:rsid w:val="00FC3BA3"/>
    <w:rsid w:val="00FC467A"/>
    <w:rsid w:val="00FC5768"/>
    <w:rsid w:val="00FC5B5A"/>
    <w:rsid w:val="00FC5CB1"/>
    <w:rsid w:val="00FC755F"/>
    <w:rsid w:val="00FC7DE1"/>
    <w:rsid w:val="00FD1115"/>
    <w:rsid w:val="00FD1800"/>
    <w:rsid w:val="00FD1958"/>
    <w:rsid w:val="00FD227B"/>
    <w:rsid w:val="00FD3CEC"/>
    <w:rsid w:val="00FD4346"/>
    <w:rsid w:val="00FD4ADC"/>
    <w:rsid w:val="00FD5283"/>
    <w:rsid w:val="00FD53D5"/>
    <w:rsid w:val="00FD5FA7"/>
    <w:rsid w:val="00FD63D3"/>
    <w:rsid w:val="00FD640B"/>
    <w:rsid w:val="00FD6F3D"/>
    <w:rsid w:val="00FD701F"/>
    <w:rsid w:val="00FE062A"/>
    <w:rsid w:val="00FE0C1F"/>
    <w:rsid w:val="00FE1F51"/>
    <w:rsid w:val="00FE25B8"/>
    <w:rsid w:val="00FE26EF"/>
    <w:rsid w:val="00FE29EC"/>
    <w:rsid w:val="00FE2B64"/>
    <w:rsid w:val="00FE31E5"/>
    <w:rsid w:val="00FE3CFE"/>
    <w:rsid w:val="00FE438B"/>
    <w:rsid w:val="00FE4DA6"/>
    <w:rsid w:val="00FE4F6A"/>
    <w:rsid w:val="00FE56D6"/>
    <w:rsid w:val="00FE5B97"/>
    <w:rsid w:val="00FE60C4"/>
    <w:rsid w:val="00FE61F4"/>
    <w:rsid w:val="00FE665F"/>
    <w:rsid w:val="00FE7DB2"/>
    <w:rsid w:val="00FE7FAF"/>
    <w:rsid w:val="00FF01D6"/>
    <w:rsid w:val="00FF08E2"/>
    <w:rsid w:val="00FF221A"/>
    <w:rsid w:val="00FF2AAA"/>
    <w:rsid w:val="00FF2D7C"/>
    <w:rsid w:val="00FF3767"/>
    <w:rsid w:val="00FF3ACD"/>
    <w:rsid w:val="00FF448B"/>
    <w:rsid w:val="00FF463E"/>
    <w:rsid w:val="00FF470C"/>
    <w:rsid w:val="00FF4BF7"/>
    <w:rsid w:val="00FF5E14"/>
    <w:rsid w:val="00FF626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364a"/>
    </o:shapedefaults>
    <o:shapelayout v:ext="edit">
      <o:idmap v:ext="edit" data="1"/>
    </o:shapelayout>
  </w:shapeDefaults>
  <w:decimalSymbol w:val=","/>
  <w:listSeparator w:val=";"/>
  <w14:docId w14:val="0B8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81"/>
    <w:pPr>
      <w:snapToGrid w:val="0"/>
      <w:spacing w:line="200" w:lineRule="atLeast"/>
      <w:jc w:val="both"/>
    </w:pPr>
  </w:style>
  <w:style w:type="paragraph" w:styleId="Heading1">
    <w:name w:val="heading 1"/>
    <w:next w:val="BodyText"/>
    <w:qFormat/>
    <w:rsid w:val="00FB1E26"/>
    <w:pPr>
      <w:keepNext/>
      <w:numPr>
        <w:numId w:val="12"/>
      </w:numPr>
      <w:spacing w:before="2280" w:after="360" w:line="480" w:lineRule="atLeast"/>
      <w:ind w:left="851" w:hanging="851"/>
      <w:outlineLvl w:val="0"/>
    </w:pPr>
    <w:rPr>
      <w:rFonts w:asciiTheme="minorHAnsi" w:hAnsiTheme="minorHAnsi" w:cstheme="minorHAnsi"/>
      <w:b/>
      <w:bCs/>
      <w:snapToGrid w:val="0"/>
      <w:color w:val="004461"/>
      <w:kern w:val="32"/>
      <w:sz w:val="44"/>
      <w:szCs w:val="44"/>
      <w:lang w:val="en-GB" w:eastAsia="ko-KR"/>
    </w:rPr>
  </w:style>
  <w:style w:type="paragraph" w:styleId="Heading2">
    <w:name w:val="heading 2"/>
    <w:basedOn w:val="Heading1"/>
    <w:next w:val="BodyText"/>
    <w:qFormat/>
    <w:rsid w:val="00041B61"/>
    <w:pPr>
      <w:numPr>
        <w:ilvl w:val="1"/>
      </w:numPr>
      <w:spacing w:before="480"/>
      <w:outlineLvl w:val="1"/>
    </w:pPr>
    <w:rPr>
      <w:bCs w:val="0"/>
      <w:iCs/>
      <w:sz w:val="36"/>
      <w:szCs w:val="32"/>
    </w:rPr>
  </w:style>
  <w:style w:type="paragraph" w:styleId="Heading3">
    <w:name w:val="heading 3"/>
    <w:basedOn w:val="Heading2"/>
    <w:next w:val="BodyText"/>
    <w:link w:val="Heading3Char"/>
    <w:qFormat/>
    <w:rsid w:val="00041B61"/>
    <w:pPr>
      <w:numPr>
        <w:ilvl w:val="2"/>
      </w:numPr>
      <w:spacing w:before="360" w:after="240" w:line="360" w:lineRule="atLeast"/>
      <w:outlineLvl w:val="2"/>
    </w:pPr>
    <w:rPr>
      <w:bCs/>
      <w:sz w:val="28"/>
      <w:szCs w:val="24"/>
    </w:rPr>
  </w:style>
  <w:style w:type="paragraph" w:styleId="Heading4">
    <w:name w:val="heading 4"/>
    <w:basedOn w:val="Heading3"/>
    <w:next w:val="BodyText"/>
    <w:qFormat/>
    <w:rsid w:val="00041B61"/>
    <w:pPr>
      <w:numPr>
        <w:ilvl w:val="3"/>
      </w:numPr>
      <w:spacing w:after="120" w:line="320" w:lineRule="atLeast"/>
      <w:outlineLvl w:val="3"/>
    </w:pPr>
    <w:rPr>
      <w:rFonts w:cs="Segoe UI"/>
      <w:bCs w:val="0"/>
      <w:i/>
      <w:sz w:val="24"/>
      <w:szCs w:val="22"/>
    </w:rPr>
  </w:style>
  <w:style w:type="paragraph" w:styleId="Heading5">
    <w:name w:val="heading 5"/>
    <w:basedOn w:val="Heading4"/>
    <w:next w:val="BodyText"/>
    <w:qFormat/>
    <w:rsid w:val="00041B61"/>
    <w:pPr>
      <w:numPr>
        <w:ilvl w:val="4"/>
      </w:numPr>
      <w:spacing w:before="240" w:line="240" w:lineRule="atLeast"/>
      <w:outlineLvl w:val="4"/>
    </w:pPr>
    <w:rPr>
      <w:rFonts w:cstheme="minorHAnsi"/>
      <w:bCs/>
      <w:i w:val="0"/>
      <w:iCs w:val="0"/>
      <w:kern w:val="28"/>
      <w:szCs w:val="24"/>
    </w:rPr>
  </w:style>
  <w:style w:type="paragraph" w:styleId="Heading6">
    <w:name w:val="heading 6"/>
    <w:basedOn w:val="Normal"/>
    <w:next w:val="Normal"/>
    <w:autoRedefine/>
    <w:semiHidden/>
    <w:qFormat/>
    <w:rsid w:val="00A81F54"/>
    <w:pPr>
      <w:keepNext/>
      <w:numPr>
        <w:numId w:val="13"/>
      </w:numPr>
      <w:tabs>
        <w:tab w:val="left" w:pos="1560"/>
      </w:tabs>
      <w:spacing w:before="2640" w:after="480" w:line="480" w:lineRule="atLeast"/>
      <w:ind w:left="1559" w:hanging="1559"/>
      <w:outlineLvl w:val="5"/>
    </w:pPr>
    <w:rPr>
      <w:b/>
      <w:color w:val="004359"/>
      <w:sz w:val="44"/>
      <w:szCs w:val="44"/>
    </w:rPr>
  </w:style>
  <w:style w:type="paragraph" w:styleId="Heading7">
    <w:name w:val="heading 7"/>
    <w:basedOn w:val="Heading6"/>
    <w:next w:val="BodyText"/>
    <w:semiHidden/>
    <w:qFormat/>
    <w:rsid w:val="00866018"/>
    <w:pPr>
      <w:numPr>
        <w:numId w:val="14"/>
      </w:numPr>
      <w:tabs>
        <w:tab w:val="clear" w:pos="1560"/>
      </w:tabs>
      <w:spacing w:before="480" w:after="360" w:line="360" w:lineRule="atLeast"/>
      <w:outlineLvl w:val="6"/>
    </w:pPr>
    <w:rPr>
      <w:sz w:val="32"/>
    </w:rPr>
  </w:style>
  <w:style w:type="paragraph" w:styleId="Heading8">
    <w:name w:val="heading 8"/>
    <w:basedOn w:val="Heading7"/>
    <w:next w:val="BodyText"/>
    <w:semiHidden/>
    <w:qFormat/>
    <w:rsid w:val="002B64D6"/>
    <w:pPr>
      <w:numPr>
        <w:ilvl w:val="7"/>
        <w:numId w:val="12"/>
      </w:numPr>
      <w:outlineLvl w:val="7"/>
    </w:pPr>
    <w:rPr>
      <w:iCs/>
      <w:sz w:val="24"/>
      <w:szCs w:val="24"/>
    </w:rPr>
  </w:style>
  <w:style w:type="paragraph" w:styleId="Heading9">
    <w:name w:val="heading 9"/>
    <w:basedOn w:val="Heading8"/>
    <w:next w:val="Normal"/>
    <w:semiHidden/>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36ECE"/>
    <w:pPr>
      <w:spacing w:after="240" w:line="280" w:lineRule="atLeast"/>
      <w:jc w:val="both"/>
    </w:pPr>
    <w:rPr>
      <w:lang w:val="en-GB"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link w:val="HeaderChar"/>
    <w:unhideWhenUsed/>
    <w:rsid w:val="00576DEE"/>
    <w:pPr>
      <w:tabs>
        <w:tab w:val="center" w:pos="4820"/>
        <w:tab w:val="right" w:pos="9866"/>
      </w:tabs>
      <w:spacing w:after="480" w:line="160" w:lineRule="atLeast"/>
    </w:pPr>
    <w:rPr>
      <w:rFonts w:asciiTheme="minorHAnsi" w:hAnsiTheme="minorHAnsi" w:cstheme="minorHAnsi"/>
      <w:noProof/>
      <w:color w:val="004461"/>
      <w:sz w:val="18"/>
      <w:szCs w:val="18"/>
      <w:lang w:val="en-GB" w:eastAsia="en-GB"/>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link w:val="FooterChar"/>
    <w:rsid w:val="00E264DB"/>
    <w:pPr>
      <w:tabs>
        <w:tab w:val="left" w:pos="1559"/>
        <w:tab w:val="center" w:pos="4153"/>
        <w:tab w:val="right" w:pos="8306"/>
      </w:tabs>
      <w:spacing w:after="0"/>
    </w:pPr>
  </w:style>
  <w:style w:type="paragraph" w:styleId="Title">
    <w:name w:val="Title"/>
    <w:basedOn w:val="BodyText"/>
    <w:next w:val="Authors"/>
    <w:qFormat/>
    <w:rsid w:val="00156687"/>
    <w:pPr>
      <w:spacing w:before="120" w:after="2160" w:line="480" w:lineRule="atLeast"/>
      <w:ind w:right="1191"/>
      <w:jc w:val="left"/>
    </w:pPr>
    <w:rPr>
      <w:rFonts w:asciiTheme="minorHAnsi" w:hAnsiTheme="minorHAnsi" w:cstheme="minorHAnsi"/>
      <w:b/>
      <w:bCs/>
      <w:color w:val="004461"/>
      <w:kern w:val="28"/>
      <w:sz w:val="44"/>
      <w:szCs w:val="44"/>
    </w:rPr>
  </w:style>
  <w:style w:type="paragraph" w:customStyle="1" w:styleId="Authors">
    <w:name w:val="Authors"/>
    <w:rsid w:val="003477FA"/>
    <w:pPr>
      <w:spacing w:after="240" w:line="240" w:lineRule="atLeast"/>
    </w:pPr>
    <w:rPr>
      <w:rFonts w:asciiTheme="minorHAnsi" w:hAnsiTheme="minorHAnsi" w:cstheme="minorHAnsi"/>
      <w:b/>
      <w:bCs/>
      <w:color w:val="004359"/>
      <w:kern w:val="28"/>
      <w:sz w:val="18"/>
      <w:szCs w:val="18"/>
      <w:lang w:val="en-GB" w:eastAsia="ko-KR"/>
    </w:rPr>
  </w:style>
  <w:style w:type="paragraph" w:customStyle="1" w:styleId="Titlepagedate">
    <w:name w:val="Title page date"/>
    <w:basedOn w:val="BodyText"/>
    <w:next w:val="Title"/>
    <w:rsid w:val="00161FEE"/>
    <w:pPr>
      <w:spacing w:before="2760" w:after="60"/>
    </w:pPr>
    <w:rPr>
      <w:color w:val="004359"/>
      <w:sz w:val="28"/>
      <w:szCs w:val="24"/>
    </w:rPr>
  </w:style>
  <w:style w:type="paragraph" w:customStyle="1" w:styleId="DocumentInfo">
    <w:name w:val="Document Info"/>
    <w:basedOn w:val="Authors"/>
    <w:rsid w:val="00161FEE"/>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BodyText"/>
    <w:rsid w:val="00F96933"/>
    <w:pPr>
      <w:spacing w:after="0" w:line="240" w:lineRule="atLeast"/>
      <w:jc w:val="left"/>
    </w:pPr>
    <w:rPr>
      <w:rFonts w:cs="Arial"/>
      <w:bCs/>
      <w:color w:val="004359"/>
      <w:kern w:val="28"/>
      <w:sz w:val="18"/>
      <w:szCs w:val="44"/>
    </w:rPr>
  </w:style>
  <w:style w:type="character" w:styleId="PageNumber">
    <w:name w:val="page number"/>
    <w:basedOn w:val="FooterChar"/>
    <w:unhideWhenUsed/>
    <w:rsid w:val="00011746"/>
    <w:rPr>
      <w:rFonts w:ascii="Calibri" w:hAnsi="Calibri" w:cs="Segoe UI"/>
      <w:noProof/>
      <w:color w:val="004359"/>
      <w:sz w:val="18"/>
      <w:szCs w:val="18"/>
      <w:lang w:val="en-GB" w:eastAsia="ko-KR"/>
    </w:rPr>
  </w:style>
  <w:style w:type="paragraph" w:customStyle="1" w:styleId="Contents-Title">
    <w:name w:val="Contents - Title"/>
    <w:basedOn w:val="Title"/>
    <w:next w:val="TOC1"/>
    <w:rsid w:val="00156687"/>
    <w:pPr>
      <w:spacing w:before="720" w:after="360" w:line="560" w:lineRule="atLeast"/>
    </w:pPr>
  </w:style>
  <w:style w:type="paragraph" w:styleId="TOC1">
    <w:name w:val="toc 1"/>
    <w:basedOn w:val="Normal"/>
    <w:next w:val="BodyText"/>
    <w:autoRedefine/>
    <w:uiPriority w:val="39"/>
    <w:rsid w:val="00DE2E8A"/>
    <w:pPr>
      <w:tabs>
        <w:tab w:val="left" w:pos="1247"/>
        <w:tab w:val="left" w:pos="1928"/>
        <w:tab w:val="right" w:pos="9412"/>
      </w:tabs>
      <w:snapToGrid/>
      <w:spacing w:before="240" w:after="60" w:line="280" w:lineRule="atLeast"/>
      <w:ind w:left="567" w:right="567"/>
      <w:jc w:val="left"/>
    </w:pPr>
    <w:rPr>
      <w:rFonts w:cs="Segoe UI"/>
      <w:noProof/>
    </w:rPr>
  </w:style>
  <w:style w:type="paragraph" w:styleId="TOC3">
    <w:name w:val="toc 3"/>
    <w:basedOn w:val="BodyText"/>
    <w:next w:val="BodyText"/>
    <w:autoRedefine/>
    <w:uiPriority w:val="39"/>
    <w:rsid w:val="00FC5B5A"/>
    <w:pPr>
      <w:tabs>
        <w:tab w:val="left" w:pos="2665"/>
        <w:tab w:val="right" w:pos="9412"/>
      </w:tabs>
      <w:spacing w:after="60"/>
      <w:ind w:left="1928" w:right="567"/>
    </w:pPr>
    <w:rPr>
      <w:noProof/>
    </w:rPr>
  </w:style>
  <w:style w:type="paragraph" w:styleId="TOC2">
    <w:name w:val="toc 2"/>
    <w:basedOn w:val="Normal"/>
    <w:next w:val="BodyText"/>
    <w:autoRedefine/>
    <w:uiPriority w:val="39"/>
    <w:rsid w:val="00DE2E8A"/>
    <w:pPr>
      <w:tabs>
        <w:tab w:val="left" w:pos="1928"/>
        <w:tab w:val="right" w:pos="9412"/>
      </w:tabs>
      <w:snapToGrid/>
      <w:spacing w:after="60" w:line="280" w:lineRule="atLeast"/>
      <w:ind w:left="1247" w:right="567"/>
    </w:pPr>
    <w:rPr>
      <w:rFonts w:asciiTheme="minorHAnsi" w:hAnsiTheme="minorHAnsi"/>
      <w:noProof/>
    </w:rPr>
  </w:style>
  <w:style w:type="character" w:styleId="Hyperlink">
    <w:name w:val="Hyperlink"/>
    <w:uiPriority w:val="99"/>
    <w:rsid w:val="00BD30FF"/>
    <w:rPr>
      <w:rFonts w:ascii="Calibri" w:hAnsi="Calibri"/>
      <w:color w:val="0000FF"/>
      <w:sz w:val="22"/>
      <w:u w:val="single"/>
    </w:rPr>
  </w:style>
  <w:style w:type="paragraph" w:customStyle="1" w:styleId="InformationTab">
    <w:name w:val="Information Tab"/>
    <w:basedOn w:val="Footer"/>
    <w:next w:val="Footer"/>
    <w:unhideWhenUsed/>
    <w:rsid w:val="00576DEE"/>
    <w:pPr>
      <w:pBdr>
        <w:top w:val="single" w:sz="2" w:space="2" w:color="004359"/>
        <w:left w:val="single" w:sz="2" w:space="3" w:color="004359"/>
        <w:bottom w:val="single" w:sz="2" w:space="2" w:color="004359"/>
        <w:right w:val="single" w:sz="2" w:space="3" w:color="004359"/>
      </w:pBdr>
      <w:adjustRightInd w:val="0"/>
      <w:ind w:right="5625"/>
    </w:pPr>
  </w:style>
  <w:style w:type="paragraph" w:customStyle="1" w:styleId="Bulletwithspace-level1">
    <w:name w:val="Bullet with space - level 1"/>
    <w:basedOn w:val="BodyText"/>
    <w:qFormat/>
    <w:rsid w:val="000054A9"/>
    <w:pPr>
      <w:numPr>
        <w:numId w:val="1"/>
      </w:numPr>
    </w:pPr>
  </w:style>
  <w:style w:type="character" w:customStyle="1" w:styleId="FootnoteTextChar">
    <w:name w:val="Footnote Text Char"/>
    <w:link w:val="FootnoteText"/>
    <w:locked/>
    <w:rsid w:val="00186C12"/>
    <w:rPr>
      <w:rFonts w:asciiTheme="minorHAnsi" w:hAnsiTheme="minorHAnsi"/>
      <w:sz w:val="18"/>
      <w:szCs w:val="18"/>
      <w:lang w:val="en-GB" w:eastAsia="ko-KR"/>
    </w:rPr>
  </w:style>
  <w:style w:type="paragraph" w:customStyle="1" w:styleId="Abstract">
    <w:name w:val="Abstract"/>
    <w:basedOn w:val="DocumentInfo"/>
    <w:qFormat/>
    <w:rsid w:val="003573EC"/>
    <w:pPr>
      <w:spacing w:before="120"/>
    </w:pPr>
    <w:rPr>
      <w:b/>
      <w:szCs w:val="18"/>
    </w:rPr>
  </w:style>
  <w:style w:type="paragraph" w:styleId="Revision">
    <w:name w:val="Revision"/>
    <w:hidden/>
    <w:uiPriority w:val="99"/>
    <w:semiHidden/>
    <w:rsid w:val="00367FB9"/>
    <w:rPr>
      <w:rFonts w:ascii="Arial" w:hAnsi="Arial"/>
      <w:lang w:val="en-GB"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EE55F8"/>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E174D1"/>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qFormat/>
    <w:rsid w:val="00636B24"/>
    <w:pPr>
      <w:numPr>
        <w:ilvl w:val="1"/>
      </w:numPr>
      <w:snapToGrid w:val="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qFormat/>
    <w:rsid w:val="001025EE"/>
    <w:pPr>
      <w:numPr>
        <w:numId w:val="11"/>
      </w:numPr>
      <w:spacing w:after="60" w:line="280" w:lineRule="atLeast"/>
      <w:ind w:left="680"/>
      <w:jc w:val="both"/>
    </w:pPr>
    <w:rPr>
      <w:rFonts w:asciiTheme="minorHAnsi" w:hAnsiTheme="minorHAnsi"/>
      <w:lang w:val="en-GB" w:eastAsia="ko-KR"/>
    </w:rPr>
  </w:style>
  <w:style w:type="paragraph" w:customStyle="1" w:styleId="Bulletnospace-level2">
    <w:name w:val="Bullet no space - level 2"/>
    <w:basedOn w:val="Bulletnospace-level1"/>
    <w:qFormat/>
    <w:rsid w:val="009E2B6A"/>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TOC5">
    <w:name w:val="toc 5"/>
    <w:next w:val="Normal"/>
    <w:autoRedefine/>
    <w:semiHidden/>
    <w:rsid w:val="00D1561B"/>
    <w:pPr>
      <w:tabs>
        <w:tab w:val="right" w:pos="9412"/>
      </w:tabs>
      <w:spacing w:after="60"/>
      <w:ind w:left="567" w:right="567"/>
    </w:pPr>
    <w:rPr>
      <w:rFonts w:ascii="Arial" w:hAnsi="Arial"/>
      <w:lang w:val="en-GB"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FootnoteText"/>
    <w:semiHidden/>
    <w:qFormat/>
    <w:rsid w:val="00B22FA7"/>
    <w:pPr>
      <w:spacing w:after="60" w:line="120" w:lineRule="atLeast"/>
    </w:pPr>
    <w:rPr>
      <w:rFonts w:cs="Segoe UI"/>
    </w:r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FootnoteText">
    <w:name w:val="footnote text"/>
    <w:basedOn w:val="Normal"/>
    <w:link w:val="FootnoteTextChar"/>
    <w:qFormat/>
    <w:rsid w:val="00186C12"/>
    <w:rPr>
      <w:rFonts w:asciiTheme="minorHAnsi" w:hAnsiTheme="minorHAnsi"/>
      <w:sz w:val="18"/>
      <w:szCs w:val="18"/>
    </w:rPr>
  </w:style>
  <w:style w:type="character" w:styleId="FootnoteReference">
    <w:name w:val="footnote reference"/>
    <w:semiHidden/>
    <w:rsid w:val="00B22FA7"/>
    <w:rPr>
      <w:vertAlign w:val="superscript"/>
    </w:rPr>
  </w:style>
  <w:style w:type="paragraph" w:customStyle="1" w:styleId="AcronymDefinition">
    <w:name w:val="Acronym Definition"/>
    <w:basedOn w:val="BodyText"/>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BodyText"/>
    <w:rsid w:val="001025EE"/>
    <w:pPr>
      <w:numPr>
        <w:numId w:val="2"/>
      </w:numPr>
      <w:tabs>
        <w:tab w:val="left" w:pos="680"/>
      </w:tabs>
      <w:spacing w:after="60"/>
    </w:pPr>
    <w:rPr>
      <w:lang w:eastAsia="en-US"/>
    </w:rPr>
  </w:style>
  <w:style w:type="paragraph" w:customStyle="1" w:styleId="Numbernospace-level2">
    <w:name w:val="Number no space - level 2"/>
    <w:basedOn w:val="BodyText"/>
    <w:rsid w:val="00FE665F"/>
    <w:pPr>
      <w:numPr>
        <w:numId w:val="3"/>
      </w:numPr>
      <w:spacing w:after="60"/>
    </w:pPr>
  </w:style>
  <w:style w:type="paragraph" w:customStyle="1" w:styleId="Numbernospace-level3">
    <w:name w:val="Number no space - level 3"/>
    <w:basedOn w:val="BodyText"/>
    <w:rsid w:val="00FE665F"/>
    <w:pPr>
      <w:numPr>
        <w:numId w:val="4"/>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character" w:styleId="SubtleEmphasis">
    <w:name w:val="Subtle Emphasis"/>
    <w:basedOn w:val="DefaultParagraphFont"/>
    <w:uiPriority w:val="19"/>
    <w:semiHidden/>
    <w:qFormat/>
    <w:rsid w:val="001D4CFE"/>
    <w:rPr>
      <w:rFonts w:ascii="Segoe UI Light" w:hAnsi="Segoe UI Light"/>
      <w:i/>
      <w:iCs/>
      <w:color w:val="008BC8" w:themeColor="text1" w:themeTint="BF"/>
    </w:rPr>
  </w:style>
  <w:style w:type="numbering" w:styleId="111111">
    <w:name w:val="Outline List 2"/>
    <w:basedOn w:val="NoList"/>
    <w:semiHidden/>
    <w:rsid w:val="00BC1D42"/>
  </w:style>
  <w:style w:type="numbering" w:styleId="1ai">
    <w:name w:val="Outline List 1"/>
    <w:basedOn w:val="NoList"/>
    <w:semiHidden/>
    <w:rsid w:val="00BC1D42"/>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uiPriority w:val="20"/>
    <w:semiHidden/>
    <w:qFormat/>
    <w:rsid w:val="001D4CFE"/>
    <w:rPr>
      <w:rFonts w:ascii="Segoe UI" w:hAnsi="Segoe UI"/>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character" w:styleId="SubtleReference">
    <w:name w:val="Subtle Reference"/>
    <w:basedOn w:val="DefaultParagraphFont"/>
    <w:uiPriority w:val="31"/>
    <w:semiHidden/>
    <w:qFormat/>
    <w:rsid w:val="001D4CFE"/>
    <w:rPr>
      <w:rFonts w:ascii="Segoe UI" w:hAnsi="Segoe UI"/>
      <w:smallCaps/>
      <w:color w:val="00A9F2" w:themeColor="text1" w:themeTint="A5"/>
    </w:rPr>
  </w:style>
  <w:style w:type="paragraph" w:customStyle="1" w:styleId="Heading1nonumber">
    <w:name w:val="Heading 1 no number"/>
    <w:basedOn w:val="Heading1"/>
    <w:next w:val="BodyText"/>
    <w:qFormat/>
    <w:rsid w:val="00FB1E26"/>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BodyTextFirstIndent">
    <w:name w:val="Body Text First Indent"/>
    <w:basedOn w:val="BodyText"/>
    <w:link w:val="BodyTextFirstIndentChar"/>
    <w:rsid w:val="001D4CFE"/>
    <w:pPr>
      <w:snapToGrid w:val="0"/>
      <w:spacing w:after="0" w:line="200" w:lineRule="atLeast"/>
      <w:ind w:firstLine="360"/>
    </w:pPr>
  </w:style>
  <w:style w:type="character" w:customStyle="1" w:styleId="BodyTextFirstIndentChar">
    <w:name w:val="Body Text First Indent Char"/>
    <w:basedOn w:val="BodyTextChar"/>
    <w:link w:val="BodyTextFirstIndent"/>
    <w:rsid w:val="001D4CFE"/>
    <w:rPr>
      <w:rFonts w:ascii="Segoe UI" w:hAnsi="Segoe UI"/>
      <w:sz w:val="22"/>
      <w:lang w:val="en-GB" w:eastAsia="ko-KR"/>
    </w:rPr>
  </w:style>
  <w:style w:type="character" w:styleId="BookTitle">
    <w:name w:val="Book Title"/>
    <w:basedOn w:val="DefaultParagraphFont"/>
    <w:uiPriority w:val="33"/>
    <w:unhideWhenUsed/>
    <w:qFormat/>
    <w:rsid w:val="00161FEE"/>
    <w:rPr>
      <w:rFonts w:asciiTheme="minorHAnsi" w:hAnsiTheme="minorHAnsi"/>
      <w:b w:val="0"/>
      <w:bCs/>
      <w:i/>
      <w:iCs/>
      <w:spacing w:val="5"/>
    </w:rPr>
  </w:style>
  <w:style w:type="paragraph" w:styleId="Date">
    <w:name w:val="Date"/>
    <w:basedOn w:val="Normal"/>
    <w:next w:val="Normal"/>
    <w:link w:val="DateChar"/>
    <w:rsid w:val="001D4CFE"/>
  </w:style>
  <w:style w:type="character" w:customStyle="1" w:styleId="DateChar">
    <w:name w:val="Date Char"/>
    <w:basedOn w:val="DefaultParagraphFont"/>
    <w:link w:val="Date"/>
    <w:rsid w:val="001D4CFE"/>
    <w:rPr>
      <w:rFonts w:ascii="Segoe UI" w:hAnsi="Segoe UI"/>
      <w:lang w:val="en-GB" w:eastAsia="ko-KR"/>
    </w:rPr>
  </w:style>
  <w:style w:type="character" w:customStyle="1" w:styleId="Heading3Char">
    <w:name w:val="Heading 3 Char"/>
    <w:link w:val="Heading3"/>
    <w:rsid w:val="00041B61"/>
    <w:rPr>
      <w:rFonts w:asciiTheme="minorHAnsi" w:hAnsiTheme="minorHAnsi" w:cstheme="minorHAnsi"/>
      <w:b/>
      <w:bCs/>
      <w:iCs/>
      <w:snapToGrid w:val="0"/>
      <w:color w:val="004461"/>
      <w:kern w:val="32"/>
      <w:sz w:val="28"/>
      <w:szCs w:val="24"/>
      <w:lang w:val="en-GB" w:eastAsia="ko-KR"/>
    </w:rPr>
  </w:style>
  <w:style w:type="paragraph" w:customStyle="1" w:styleId="Codeexample">
    <w:name w:val="Code example"/>
    <w:basedOn w:val="Normal"/>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CommentReference">
    <w:name w:val="annotation reference"/>
    <w:uiPriority w:val="99"/>
    <w:semiHidden/>
    <w:rsid w:val="001E530E"/>
    <w:rPr>
      <w:sz w:val="16"/>
      <w:szCs w:val="16"/>
    </w:rPr>
  </w:style>
  <w:style w:type="paragraph" w:styleId="CommentText">
    <w:name w:val="annotation text"/>
    <w:basedOn w:val="Normal"/>
    <w:link w:val="CommentTextChar"/>
    <w:uiPriority w:val="99"/>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6B2899"/>
    <w:pPr>
      <w:keepNext/>
      <w:spacing w:before="360"/>
      <w:jc w:val="center"/>
    </w:pPr>
    <w:rPr>
      <w:lang w:val="en-US"/>
    </w:rPr>
  </w:style>
  <w:style w:type="paragraph" w:styleId="Caption">
    <w:name w:val="caption"/>
    <w:basedOn w:val="Normal"/>
    <w:next w:val="BodyText"/>
    <w:qFormat/>
    <w:rsid w:val="00576DEE"/>
    <w:pPr>
      <w:keepLines/>
      <w:snapToGrid/>
      <w:spacing w:before="240" w:after="360" w:line="280" w:lineRule="atLeast"/>
      <w:jc w:val="left"/>
    </w:pPr>
    <w:rPr>
      <w:rFonts w:asciiTheme="minorHAnsi" w:hAnsiTheme="minorHAnsi" w:cstheme="minorHAnsi"/>
      <w:color w:val="004461"/>
      <w:sz w:val="20"/>
    </w:rPr>
  </w:style>
  <w:style w:type="paragraph" w:customStyle="1" w:styleId="DocCode">
    <w:name w:val="DocCode"/>
    <w:basedOn w:val="DocumentInfo"/>
    <w:rsid w:val="00161FEE"/>
    <w:rPr>
      <w:bCs w:val="0"/>
    </w:rPr>
  </w:style>
  <w:style w:type="paragraph" w:styleId="Closing">
    <w:name w:val="Closing"/>
    <w:basedOn w:val="Normal"/>
    <w:semiHidden/>
    <w:rsid w:val="00346ADE"/>
    <w:pPr>
      <w:ind w:left="4252"/>
    </w:p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semiHidden/>
    <w:qFormat/>
    <w:rsid w:val="001D4CFE"/>
    <w:rPr>
      <w:rFonts w:ascii="Segoe UI Semibold" w:hAnsi="Segoe UI Semibold"/>
      <w:b w:val="0"/>
      <w:bCs/>
    </w:rPr>
  </w:style>
  <w:style w:type="paragraph" w:styleId="Subtitle">
    <w:name w:val="Subtitle"/>
    <w:basedOn w:val="Normal"/>
    <w:qFormat/>
    <w:rsid w:val="00161FEE"/>
    <w:pPr>
      <w:spacing w:after="60"/>
      <w:jc w:val="center"/>
      <w:outlineLvl w:val="1"/>
    </w:pPr>
    <w:rPr>
      <w:rFonts w:asciiTheme="minorHAnsi" w:hAnsiTheme="minorHAnsi" w:cs="Arial"/>
      <w:sz w:val="28"/>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paragraph" w:styleId="ListBullet">
    <w:name w:val="List Bullet"/>
    <w:basedOn w:val="Normal"/>
    <w:semiHidden/>
    <w:rsid w:val="006C746D"/>
    <w:pPr>
      <w:numPr>
        <w:numId w:val="5"/>
      </w:numPr>
    </w:pPr>
  </w:style>
  <w:style w:type="paragraph" w:styleId="ListBullet2">
    <w:name w:val="List Bullet 2"/>
    <w:basedOn w:val="Normal"/>
    <w:semiHidden/>
    <w:rsid w:val="006C746D"/>
    <w:pPr>
      <w:numPr>
        <w:numId w:val="6"/>
      </w:numPr>
    </w:pPr>
  </w:style>
  <w:style w:type="paragraph" w:styleId="ListBullet3">
    <w:name w:val="List Bullet 3"/>
    <w:basedOn w:val="Normal"/>
    <w:semiHidden/>
    <w:rsid w:val="006C746D"/>
    <w:pPr>
      <w:numPr>
        <w:numId w:val="7"/>
      </w:numPr>
    </w:pPr>
  </w:style>
  <w:style w:type="paragraph" w:styleId="ListBullet4">
    <w:name w:val="List Bullet 4"/>
    <w:basedOn w:val="Normal"/>
    <w:semiHidden/>
    <w:rsid w:val="006C746D"/>
    <w:pPr>
      <w:numPr>
        <w:numId w:val="8"/>
      </w:numPr>
    </w:pPr>
  </w:style>
  <w:style w:type="paragraph" w:styleId="ListBullet5">
    <w:name w:val="List Bullet 5"/>
    <w:basedOn w:val="Normal"/>
    <w:semiHidden/>
    <w:rsid w:val="006C746D"/>
    <w:pPr>
      <w:numPr>
        <w:numId w:val="9"/>
      </w:numPr>
    </w:pPr>
  </w:style>
  <w:style w:type="character" w:customStyle="1" w:styleId="FooterChar">
    <w:name w:val="Footer Char"/>
    <w:link w:val="Footer"/>
    <w:rsid w:val="00E264DB"/>
    <w:rPr>
      <w:rFonts w:asciiTheme="minorHAnsi" w:hAnsiTheme="minorHAnsi" w:cstheme="minorHAnsi"/>
      <w:color w:val="004359"/>
      <w:sz w:val="18"/>
      <w:szCs w:val="18"/>
      <w:lang w:val="en-GB" w:eastAsia="ko-KR"/>
    </w:rPr>
  </w:style>
  <w:style w:type="character" w:customStyle="1" w:styleId="HTMLPreformattedChar">
    <w:name w:val="HTML Preformatted Char"/>
    <w:basedOn w:val="DefaultParagraphFont"/>
    <w:link w:val="HTMLPreformatted"/>
    <w:uiPriority w:val="99"/>
    <w:semiHidden/>
    <w:rsid w:val="00BE7E7D"/>
    <w:rPr>
      <w:rFonts w:ascii="Courier New" w:hAnsi="Courier New" w:cs="Courier New"/>
      <w:lang w:val="en-GB" w:eastAsia="ko-KR"/>
    </w:rPr>
  </w:style>
  <w:style w:type="character" w:styleId="IntenseEmphasis">
    <w:name w:val="Intense Emphasis"/>
    <w:basedOn w:val="DefaultParagraphFont"/>
    <w:uiPriority w:val="21"/>
    <w:semiHidden/>
    <w:qFormat/>
    <w:rsid w:val="001D4CFE"/>
    <w:rPr>
      <w:rFonts w:ascii="Segoe UI" w:hAnsi="Segoe UI"/>
      <w:i/>
      <w:iCs/>
      <w:color w:val="004461" w:themeColor="accent1"/>
    </w:rPr>
  </w:style>
  <w:style w:type="character" w:customStyle="1" w:styleId="BodyTextChar">
    <w:name w:val="Body Text Char"/>
    <w:link w:val="BodyText"/>
    <w:rsid w:val="00736ECE"/>
    <w:rPr>
      <w:rFonts w:ascii="Calibri" w:hAnsi="Calibri"/>
      <w:sz w:val="22"/>
      <w:lang w:val="en-GB" w:eastAsia="ko-KR"/>
    </w:rPr>
  </w:style>
  <w:style w:type="paragraph" w:styleId="IntenseQuote">
    <w:name w:val="Intense Quote"/>
    <w:basedOn w:val="Normal"/>
    <w:next w:val="Normal"/>
    <w:link w:val="IntenseQuoteChar"/>
    <w:uiPriority w:val="30"/>
    <w:semiHidden/>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IntenseQuoteChar">
    <w:name w:val="Intense Quote Char"/>
    <w:basedOn w:val="DefaultParagraphFont"/>
    <w:link w:val="IntenseQuote"/>
    <w:uiPriority w:val="30"/>
    <w:semiHidden/>
    <w:rsid w:val="002758C7"/>
    <w:rPr>
      <w:rFonts w:ascii="Segoe UI" w:hAnsi="Segoe UI"/>
      <w:i/>
      <w:iCs/>
      <w:color w:val="004461" w:themeColor="accent1"/>
      <w:lang w:val="en-GB" w:eastAsia="ko-KR"/>
    </w:rPr>
  </w:style>
  <w:style w:type="character" w:styleId="IntenseReference">
    <w:name w:val="Intense Reference"/>
    <w:basedOn w:val="DefaultParagraphFont"/>
    <w:uiPriority w:val="32"/>
    <w:semiHidden/>
    <w:qFormat/>
    <w:rsid w:val="001D4CFE"/>
    <w:rPr>
      <w:rFonts w:ascii="Segoe UI" w:hAnsi="Segoe UI"/>
      <w:b/>
      <w:bCs/>
      <w:smallCaps/>
      <w:color w:val="004461" w:themeColor="accent1"/>
      <w:spacing w:val="5"/>
    </w:rPr>
  </w:style>
  <w:style w:type="paragraph" w:styleId="List4">
    <w:name w:val="List 4"/>
    <w:basedOn w:val="Normal"/>
    <w:semiHidden/>
    <w:rsid w:val="001D4CFE"/>
    <w:pPr>
      <w:ind w:left="1132" w:hanging="283"/>
      <w:contextualSpacing/>
    </w:pPr>
  </w:style>
  <w:style w:type="paragraph" w:styleId="List5">
    <w:name w:val="List 5"/>
    <w:basedOn w:val="Normal"/>
    <w:semiHidden/>
    <w:rsid w:val="001D4CFE"/>
    <w:pPr>
      <w:ind w:left="1415" w:hanging="283"/>
      <w:contextualSpacing/>
    </w:pPr>
  </w:style>
  <w:style w:type="character" w:customStyle="1" w:styleId="CommentTextChar">
    <w:name w:val="Comment Text Char"/>
    <w:basedOn w:val="DefaultParagraphFont"/>
    <w:link w:val="CommentText"/>
    <w:uiPriority w:val="99"/>
    <w:semiHidden/>
    <w:rsid w:val="001F2433"/>
    <w:rPr>
      <w:rFonts w:ascii="Arial" w:hAnsi="Arial"/>
      <w:lang w:val="en-GB" w:eastAsia="ko-KR"/>
    </w:rPr>
  </w:style>
  <w:style w:type="paragraph" w:styleId="ListNumber">
    <w:name w:val="List Number"/>
    <w:basedOn w:val="Normal"/>
    <w:semiHidden/>
    <w:rsid w:val="001D4CFE"/>
    <w:pPr>
      <w:numPr>
        <w:numId w:val="10"/>
      </w:numPr>
      <w:contextualSpacing/>
    </w:pPr>
  </w:style>
  <w:style w:type="paragraph" w:styleId="ListParagraph">
    <w:name w:val="List Paragraph"/>
    <w:basedOn w:val="Normal"/>
    <w:uiPriority w:val="34"/>
    <w:qFormat/>
    <w:rsid w:val="001D4CFE"/>
    <w:pPr>
      <w:ind w:left="720"/>
      <w:contextualSpacing/>
    </w:pPr>
  </w:style>
  <w:style w:type="table" w:customStyle="1" w:styleId="ListTable1Light1">
    <w:name w:val="List Table 1 Light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customStyle="1" w:styleId="ListTable1Light-Accent11">
    <w:name w:val="List Table 1 Light - Accent 1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customStyle="1" w:styleId="ListTable1Light-Accent21">
    <w:name w:val="List Table 1 Light - Accent 2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NoSpacing">
    <w:name w:val="No Spacing"/>
    <w:uiPriority w:val="1"/>
    <w:semiHidden/>
    <w:qFormat/>
    <w:rsid w:val="001D4CFE"/>
    <w:pPr>
      <w:snapToGrid w:val="0"/>
      <w:jc w:val="both"/>
    </w:pPr>
    <w:rPr>
      <w:rFonts w:ascii="Segoe UI" w:hAnsi="Segoe UI"/>
      <w:lang w:val="en-GB" w:eastAsia="ko-KR"/>
    </w:rPr>
  </w:style>
  <w:style w:type="table" w:customStyle="1" w:styleId="PlainTable11">
    <w:name w:val="Plain Table 11"/>
    <w:basedOn w:val="TableNormal"/>
    <w:uiPriority w:val="41"/>
    <w:rsid w:val="00161FEE"/>
    <w:rPr>
      <w:rFonts w:asciiTheme="minorHAnsi" w:hAnsiTheme="minorHAnsi"/>
      <w:sz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61FEE"/>
    <w:rPr>
      <w:rFonts w:asciiTheme="minorHAnsi" w:hAnsiTheme="minorHAnsi"/>
      <w:sz w:val="20"/>
    </w:rPr>
    <w:tblPr>
      <w:tblStyleRowBandSize w:val="1"/>
      <w:tblStyleColBandSize w:val="1"/>
      <w:tblInd w:w="0" w:type="dxa"/>
      <w:tblBorders>
        <w:top w:val="single" w:sz="4" w:space="0" w:color="2FC0FF" w:themeColor="text1" w:themeTint="80"/>
        <w:bottom w:val="single" w:sz="4" w:space="0" w:color="2FC0FF" w:themeColor="text1" w:themeTint="80"/>
      </w:tblBorders>
      <w:tblCellMar>
        <w:top w:w="0" w:type="dxa"/>
        <w:left w:w="108" w:type="dxa"/>
        <w:bottom w:w="0" w:type="dxa"/>
        <w:right w:w="108" w:type="dxa"/>
      </w:tblCellMar>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customStyle="1" w:styleId="PlainTable31">
    <w:name w:val="Plain Table 31"/>
    <w:basedOn w:val="TableNormal"/>
    <w:uiPriority w:val="43"/>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1">
    <w:name w:val="Appendix 1"/>
    <w:basedOn w:val="Heading1"/>
    <w:next w:val="BodyText"/>
    <w:qFormat/>
    <w:rsid w:val="00041B61"/>
    <w:pPr>
      <w:numPr>
        <w:numId w:val="15"/>
      </w:numPr>
      <w:tabs>
        <w:tab w:val="left" w:pos="1418"/>
      </w:tabs>
      <w:ind w:left="1418" w:hanging="1418"/>
    </w:pPr>
  </w:style>
  <w:style w:type="paragraph" w:customStyle="1" w:styleId="Appendix2">
    <w:name w:val="Appendix 2"/>
    <w:basedOn w:val="Heading2"/>
    <w:next w:val="BodyText"/>
    <w:qFormat/>
    <w:rsid w:val="00041B61"/>
    <w:pPr>
      <w:numPr>
        <w:numId w:val="15"/>
      </w:numPr>
      <w:tabs>
        <w:tab w:val="left" w:pos="851"/>
      </w:tabs>
      <w:spacing w:line="360" w:lineRule="atLeast"/>
    </w:pPr>
  </w:style>
  <w:style w:type="paragraph" w:customStyle="1" w:styleId="Appendix3">
    <w:name w:val="Appendix 3"/>
    <w:basedOn w:val="Normal"/>
    <w:next w:val="BodyText"/>
    <w:qFormat/>
    <w:rsid w:val="00041B61"/>
    <w:pPr>
      <w:keepNext/>
      <w:numPr>
        <w:ilvl w:val="2"/>
        <w:numId w:val="15"/>
      </w:numPr>
      <w:snapToGrid/>
      <w:spacing w:before="360" w:after="240" w:line="360" w:lineRule="atLeast"/>
      <w:ind w:hanging="284"/>
      <w:jc w:val="left"/>
      <w:outlineLvl w:val="2"/>
    </w:pPr>
    <w:rPr>
      <w:rFonts w:asciiTheme="minorHAnsi" w:hAnsiTheme="minorHAnsi" w:cstheme="minorHAnsi"/>
      <w:b/>
      <w:iCs/>
      <w:snapToGrid w:val="0"/>
      <w:color w:val="004461"/>
      <w:kern w:val="32"/>
      <w:sz w:val="28"/>
      <w:szCs w:val="28"/>
    </w:rPr>
  </w:style>
  <w:style w:type="paragraph" w:customStyle="1" w:styleId="Appendix4">
    <w:name w:val="Appendix 4"/>
    <w:basedOn w:val="Normal"/>
    <w:next w:val="BodyText"/>
    <w:qFormat/>
    <w:rsid w:val="00041B61"/>
    <w:pPr>
      <w:keepNext/>
      <w:numPr>
        <w:ilvl w:val="3"/>
        <w:numId w:val="15"/>
      </w:numPr>
      <w:tabs>
        <w:tab w:val="left" w:pos="851"/>
      </w:tabs>
      <w:snapToGrid/>
      <w:spacing w:before="360" w:after="120" w:line="320" w:lineRule="atLeast"/>
      <w:jc w:val="left"/>
      <w:outlineLvl w:val="3"/>
    </w:pPr>
    <w:rPr>
      <w:rFonts w:asciiTheme="minorHAnsi" w:hAnsiTheme="minorHAnsi" w:cstheme="minorHAnsi"/>
      <w:b/>
      <w:i/>
      <w:snapToGrid w:val="0"/>
      <w:color w:val="004461"/>
      <w:kern w:val="32"/>
      <w:sz w:val="24"/>
      <w:szCs w:val="24"/>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PlainTextChar">
    <w:name w:val="Plain Text Char"/>
    <w:basedOn w:val="DefaultParagraphFont"/>
    <w:link w:val="PlainText"/>
    <w:uiPriority w:val="99"/>
    <w:semiHidden/>
    <w:rsid w:val="00B30895"/>
    <w:rPr>
      <w:rFonts w:ascii="Courier New" w:hAnsi="Courier New" w:cs="Courier New"/>
      <w:lang w:val="en-GB" w:eastAsia="ko-KR"/>
    </w:rPr>
  </w:style>
  <w:style w:type="table" w:customStyle="1" w:styleId="DeliverableTableNew">
    <w:name w:val="Deliverable Table New"/>
    <w:basedOn w:val="TableNormal"/>
    <w:uiPriority w:val="99"/>
    <w:rsid w:val="00156687"/>
    <w:pPr>
      <w:spacing w:before="60" w:after="60"/>
    </w:pPr>
    <w:rPr>
      <w:rFonts w:asciiTheme="minorHAnsi" w:hAnsiTheme="minorHAnsi"/>
      <w:sz w:val="20"/>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heme="minorHAnsi" w:hAnsiTheme="minorHAnsi"/>
        <w:sz w:val="20"/>
      </w:rPr>
      <w:tblPr/>
      <w:tcPr>
        <w:shd w:val="clear" w:color="auto" w:fill="004461"/>
      </w:tcPr>
    </w:tblStylePr>
  </w:style>
  <w:style w:type="table" w:customStyle="1" w:styleId="GridTable1Light-Accent31">
    <w:name w:val="Grid Table 1 Light - Accent 31"/>
    <w:basedOn w:val="TableNormal"/>
    <w:uiPriority w:val="46"/>
    <w:rsid w:val="009E22B3"/>
    <w:tblPr>
      <w:tblStyleRowBandSize w:val="1"/>
      <w:tblStyleColBandSize w:val="1"/>
      <w:tblInd w:w="0" w:type="dxa"/>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CellMar>
        <w:top w:w="0" w:type="dxa"/>
        <w:left w:w="108" w:type="dxa"/>
        <w:bottom w:w="0" w:type="dxa"/>
        <w:right w:w="108" w:type="dxa"/>
      </w:tblCellMar>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Segoe UI Semibold" w:hAnsi="Segoe UI Semibold"/>
        <w:sz w:val="18"/>
      </w:rPr>
      <w:tblPr/>
      <w:trPr>
        <w:cantSplit/>
        <w:tblHeader/>
      </w:trPr>
      <w:tcPr>
        <w:shd w:val="clear" w:color="auto" w:fill="004359"/>
      </w:tcPr>
    </w:tblStylePr>
  </w:style>
  <w:style w:type="character" w:customStyle="1" w:styleId="HeaderChar">
    <w:name w:val="Header Char"/>
    <w:basedOn w:val="DefaultParagraphFont"/>
    <w:link w:val="Header"/>
    <w:rsid w:val="00576DEE"/>
    <w:rPr>
      <w:rFonts w:asciiTheme="minorHAnsi" w:hAnsiTheme="minorHAnsi" w:cstheme="minorHAnsi"/>
      <w:noProof/>
      <w:color w:val="004461"/>
      <w:sz w:val="18"/>
      <w:szCs w:val="18"/>
      <w:lang w:val="en-GB" w:eastAsia="en-GB"/>
    </w:rPr>
  </w:style>
  <w:style w:type="character" w:customStyle="1" w:styleId="st">
    <w:name w:val="st"/>
    <w:semiHidden/>
    <w:rsid w:val="009847D4"/>
  </w:style>
  <w:style w:type="character" w:customStyle="1" w:styleId="st1">
    <w:name w:val="st1"/>
    <w:semiHidden/>
    <w:rsid w:val="009847D4"/>
  </w:style>
  <w:style w:type="paragraph" w:styleId="EndnoteText">
    <w:name w:val="endnote text"/>
    <w:basedOn w:val="Normal"/>
    <w:link w:val="EndnoteTextChar"/>
    <w:semiHidden/>
    <w:unhideWhenUsed/>
    <w:rsid w:val="000C763F"/>
    <w:pPr>
      <w:spacing w:line="240" w:lineRule="auto"/>
    </w:pPr>
  </w:style>
  <w:style w:type="character" w:customStyle="1" w:styleId="EndnoteTextChar">
    <w:name w:val="Endnote Text Char"/>
    <w:basedOn w:val="DefaultParagraphFont"/>
    <w:link w:val="EndnoteText"/>
    <w:semiHidden/>
    <w:rsid w:val="000C763F"/>
    <w:rPr>
      <w:rFonts w:ascii="Segoe UI" w:hAnsi="Segoe UI"/>
      <w:lang w:val="en-GB" w:eastAsia="ko-KR"/>
    </w:rPr>
  </w:style>
  <w:style w:type="character" w:styleId="EndnoteReference">
    <w:name w:val="endnote reference"/>
    <w:basedOn w:val="DefaultParagraphFont"/>
    <w:semiHidden/>
    <w:unhideWhenUsed/>
    <w:rsid w:val="000C763F"/>
    <w:rPr>
      <w:vertAlign w:val="superscript"/>
    </w:rPr>
  </w:style>
  <w:style w:type="paragraph" w:customStyle="1" w:styleId="InformationTabLandscape">
    <w:name w:val="Information Tab Landscape"/>
    <w:basedOn w:val="InformationTab"/>
    <w:qFormat/>
    <w:rsid w:val="00742A50"/>
    <w:pPr>
      <w:tabs>
        <w:tab w:val="clear" w:pos="8306"/>
        <w:tab w:val="center" w:pos="3402"/>
      </w:tabs>
      <w:ind w:right="10556"/>
    </w:pPr>
  </w:style>
  <w:style w:type="paragraph" w:customStyle="1" w:styleId="HeaderLandscape">
    <w:name w:val="Header Landscape"/>
    <w:basedOn w:val="Header"/>
    <w:link w:val="HeaderLandscapeChar"/>
    <w:qFormat/>
    <w:rsid w:val="00173A81"/>
  </w:style>
  <w:style w:type="character" w:customStyle="1" w:styleId="HeaderLandscapeChar">
    <w:name w:val="Header Landscape Char"/>
    <w:basedOn w:val="HeaderChar"/>
    <w:link w:val="HeaderLandscape"/>
    <w:rsid w:val="00173A81"/>
    <w:rPr>
      <w:rFonts w:asciiTheme="minorHAnsi" w:hAnsiTheme="minorHAnsi" w:cstheme="minorHAnsi"/>
      <w:noProof/>
      <w:color w:val="004359"/>
      <w:sz w:val="18"/>
      <w:szCs w:val="18"/>
      <w:lang w:val="en-GB" w:eastAsia="en-GB"/>
    </w:rPr>
  </w:style>
  <w:style w:type="paragraph" w:styleId="Quote">
    <w:name w:val="Quote"/>
    <w:basedOn w:val="Normal"/>
    <w:next w:val="Normal"/>
    <w:link w:val="QuoteChar"/>
    <w:uiPriority w:val="29"/>
    <w:qFormat/>
    <w:rsid w:val="00897E50"/>
    <w:pPr>
      <w:snapToGrid/>
      <w:spacing w:line="240" w:lineRule="auto"/>
    </w:pPr>
    <w:rPr>
      <w:rFonts w:ascii="Times New Roman" w:eastAsia="Times New Roman" w:hAnsi="Times New Roman"/>
      <w:i/>
      <w:iCs/>
      <w:color w:val="004461" w:themeColor="text1"/>
      <w:sz w:val="24"/>
      <w:szCs w:val="24"/>
    </w:rPr>
  </w:style>
  <w:style w:type="character" w:customStyle="1" w:styleId="QuoteChar">
    <w:name w:val="Quote Char"/>
    <w:basedOn w:val="DefaultParagraphFont"/>
    <w:link w:val="Quote"/>
    <w:uiPriority w:val="29"/>
    <w:rsid w:val="00897E50"/>
    <w:rPr>
      <w:rFonts w:ascii="Times New Roman" w:eastAsia="Times New Roman" w:hAnsi="Times New Roman"/>
      <w:i/>
      <w:iCs/>
      <w:color w:val="004461" w:themeColor="text1"/>
      <w:sz w:val="24"/>
      <w:szCs w:val="24"/>
    </w:rPr>
  </w:style>
  <w:style w:type="paragraph" w:customStyle="1" w:styleId="NiceQuote">
    <w:name w:val="NiceQuote"/>
    <w:basedOn w:val="Quote"/>
    <w:qFormat/>
    <w:rsid w:val="001665B2"/>
    <w:pPr>
      <w:widowControl w:val="0"/>
      <w:pBdr>
        <w:left w:val="single" w:sz="48" w:space="14" w:color="5F8EA8" w:themeColor="accent6"/>
      </w:pBdr>
      <w:autoSpaceDE w:val="0"/>
      <w:autoSpaceDN w:val="0"/>
      <w:adjustRightInd w:val="0"/>
      <w:ind w:left="709" w:right="340"/>
      <w:jc w:val="center"/>
    </w:pPr>
    <w:rPr>
      <w:rFonts w:asciiTheme="minorHAnsi" w:eastAsia="Batang" w:hAnsiTheme="minorHAnsi" w:cs="Arial"/>
      <w:iCs w:val="0"/>
      <w:color w:val="64646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81"/>
    <w:pPr>
      <w:snapToGrid w:val="0"/>
      <w:spacing w:line="200" w:lineRule="atLeast"/>
      <w:jc w:val="both"/>
    </w:pPr>
  </w:style>
  <w:style w:type="paragraph" w:styleId="Heading1">
    <w:name w:val="heading 1"/>
    <w:next w:val="BodyText"/>
    <w:qFormat/>
    <w:rsid w:val="00FB1E26"/>
    <w:pPr>
      <w:keepNext/>
      <w:numPr>
        <w:numId w:val="12"/>
      </w:numPr>
      <w:spacing w:before="2280" w:after="360" w:line="480" w:lineRule="atLeast"/>
      <w:ind w:left="851" w:hanging="851"/>
      <w:outlineLvl w:val="0"/>
    </w:pPr>
    <w:rPr>
      <w:rFonts w:asciiTheme="minorHAnsi" w:hAnsiTheme="minorHAnsi" w:cstheme="minorHAnsi"/>
      <w:b/>
      <w:bCs/>
      <w:snapToGrid w:val="0"/>
      <w:color w:val="004461"/>
      <w:kern w:val="32"/>
      <w:sz w:val="44"/>
      <w:szCs w:val="44"/>
      <w:lang w:val="en-GB" w:eastAsia="ko-KR"/>
    </w:rPr>
  </w:style>
  <w:style w:type="paragraph" w:styleId="Heading2">
    <w:name w:val="heading 2"/>
    <w:basedOn w:val="Heading1"/>
    <w:next w:val="BodyText"/>
    <w:qFormat/>
    <w:rsid w:val="00041B61"/>
    <w:pPr>
      <w:numPr>
        <w:ilvl w:val="1"/>
      </w:numPr>
      <w:spacing w:before="480"/>
      <w:outlineLvl w:val="1"/>
    </w:pPr>
    <w:rPr>
      <w:bCs w:val="0"/>
      <w:iCs/>
      <w:sz w:val="36"/>
      <w:szCs w:val="32"/>
    </w:rPr>
  </w:style>
  <w:style w:type="paragraph" w:styleId="Heading3">
    <w:name w:val="heading 3"/>
    <w:basedOn w:val="Heading2"/>
    <w:next w:val="BodyText"/>
    <w:link w:val="Heading3Char"/>
    <w:qFormat/>
    <w:rsid w:val="00041B61"/>
    <w:pPr>
      <w:numPr>
        <w:ilvl w:val="2"/>
      </w:numPr>
      <w:spacing w:before="360" w:after="240" w:line="360" w:lineRule="atLeast"/>
      <w:outlineLvl w:val="2"/>
    </w:pPr>
    <w:rPr>
      <w:bCs/>
      <w:sz w:val="28"/>
      <w:szCs w:val="24"/>
    </w:rPr>
  </w:style>
  <w:style w:type="paragraph" w:styleId="Heading4">
    <w:name w:val="heading 4"/>
    <w:basedOn w:val="Heading3"/>
    <w:next w:val="BodyText"/>
    <w:qFormat/>
    <w:rsid w:val="00041B61"/>
    <w:pPr>
      <w:numPr>
        <w:ilvl w:val="3"/>
      </w:numPr>
      <w:spacing w:after="120" w:line="320" w:lineRule="atLeast"/>
      <w:outlineLvl w:val="3"/>
    </w:pPr>
    <w:rPr>
      <w:rFonts w:cs="Segoe UI"/>
      <w:bCs w:val="0"/>
      <w:i/>
      <w:sz w:val="24"/>
      <w:szCs w:val="22"/>
    </w:rPr>
  </w:style>
  <w:style w:type="paragraph" w:styleId="Heading5">
    <w:name w:val="heading 5"/>
    <w:basedOn w:val="Heading4"/>
    <w:next w:val="BodyText"/>
    <w:qFormat/>
    <w:rsid w:val="00041B61"/>
    <w:pPr>
      <w:numPr>
        <w:ilvl w:val="4"/>
      </w:numPr>
      <w:spacing w:before="240" w:line="240" w:lineRule="atLeast"/>
      <w:outlineLvl w:val="4"/>
    </w:pPr>
    <w:rPr>
      <w:rFonts w:cstheme="minorHAnsi"/>
      <w:bCs/>
      <w:i w:val="0"/>
      <w:iCs w:val="0"/>
      <w:kern w:val="28"/>
      <w:szCs w:val="24"/>
    </w:rPr>
  </w:style>
  <w:style w:type="paragraph" w:styleId="Heading6">
    <w:name w:val="heading 6"/>
    <w:basedOn w:val="Normal"/>
    <w:next w:val="Normal"/>
    <w:autoRedefine/>
    <w:semiHidden/>
    <w:qFormat/>
    <w:rsid w:val="00A81F54"/>
    <w:pPr>
      <w:keepNext/>
      <w:numPr>
        <w:numId w:val="13"/>
      </w:numPr>
      <w:tabs>
        <w:tab w:val="left" w:pos="1560"/>
      </w:tabs>
      <w:spacing w:before="2640" w:after="480" w:line="480" w:lineRule="atLeast"/>
      <w:ind w:left="1559" w:hanging="1559"/>
      <w:outlineLvl w:val="5"/>
    </w:pPr>
    <w:rPr>
      <w:b/>
      <w:color w:val="004359"/>
      <w:sz w:val="44"/>
      <w:szCs w:val="44"/>
    </w:rPr>
  </w:style>
  <w:style w:type="paragraph" w:styleId="Heading7">
    <w:name w:val="heading 7"/>
    <w:basedOn w:val="Heading6"/>
    <w:next w:val="BodyText"/>
    <w:semiHidden/>
    <w:qFormat/>
    <w:rsid w:val="00866018"/>
    <w:pPr>
      <w:numPr>
        <w:numId w:val="14"/>
      </w:numPr>
      <w:tabs>
        <w:tab w:val="clear" w:pos="1560"/>
      </w:tabs>
      <w:spacing w:before="480" w:after="360" w:line="360" w:lineRule="atLeast"/>
      <w:outlineLvl w:val="6"/>
    </w:pPr>
    <w:rPr>
      <w:sz w:val="32"/>
    </w:rPr>
  </w:style>
  <w:style w:type="paragraph" w:styleId="Heading8">
    <w:name w:val="heading 8"/>
    <w:basedOn w:val="Heading7"/>
    <w:next w:val="BodyText"/>
    <w:semiHidden/>
    <w:qFormat/>
    <w:rsid w:val="002B64D6"/>
    <w:pPr>
      <w:numPr>
        <w:ilvl w:val="7"/>
        <w:numId w:val="12"/>
      </w:numPr>
      <w:outlineLvl w:val="7"/>
    </w:pPr>
    <w:rPr>
      <w:iCs/>
      <w:sz w:val="24"/>
      <w:szCs w:val="24"/>
    </w:rPr>
  </w:style>
  <w:style w:type="paragraph" w:styleId="Heading9">
    <w:name w:val="heading 9"/>
    <w:basedOn w:val="Heading8"/>
    <w:next w:val="Normal"/>
    <w:semiHidden/>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36ECE"/>
    <w:pPr>
      <w:spacing w:after="240" w:line="280" w:lineRule="atLeast"/>
      <w:jc w:val="both"/>
    </w:pPr>
    <w:rPr>
      <w:lang w:val="en-GB"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link w:val="HeaderChar"/>
    <w:unhideWhenUsed/>
    <w:rsid w:val="00576DEE"/>
    <w:pPr>
      <w:tabs>
        <w:tab w:val="center" w:pos="4820"/>
        <w:tab w:val="right" w:pos="9866"/>
      </w:tabs>
      <w:spacing w:after="480" w:line="160" w:lineRule="atLeast"/>
    </w:pPr>
    <w:rPr>
      <w:rFonts w:asciiTheme="minorHAnsi" w:hAnsiTheme="minorHAnsi" w:cstheme="minorHAnsi"/>
      <w:noProof/>
      <w:color w:val="004461"/>
      <w:sz w:val="18"/>
      <w:szCs w:val="18"/>
      <w:lang w:val="en-GB" w:eastAsia="en-GB"/>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link w:val="FooterChar"/>
    <w:rsid w:val="00E264DB"/>
    <w:pPr>
      <w:tabs>
        <w:tab w:val="left" w:pos="1559"/>
        <w:tab w:val="center" w:pos="4153"/>
        <w:tab w:val="right" w:pos="8306"/>
      </w:tabs>
      <w:spacing w:after="0"/>
    </w:pPr>
  </w:style>
  <w:style w:type="paragraph" w:styleId="Title">
    <w:name w:val="Title"/>
    <w:basedOn w:val="BodyText"/>
    <w:next w:val="Authors"/>
    <w:qFormat/>
    <w:rsid w:val="00156687"/>
    <w:pPr>
      <w:spacing w:before="120" w:after="2160" w:line="480" w:lineRule="atLeast"/>
      <w:ind w:right="1191"/>
      <w:jc w:val="left"/>
    </w:pPr>
    <w:rPr>
      <w:rFonts w:asciiTheme="minorHAnsi" w:hAnsiTheme="minorHAnsi" w:cstheme="minorHAnsi"/>
      <w:b/>
      <w:bCs/>
      <w:color w:val="004461"/>
      <w:kern w:val="28"/>
      <w:sz w:val="44"/>
      <w:szCs w:val="44"/>
    </w:rPr>
  </w:style>
  <w:style w:type="paragraph" w:customStyle="1" w:styleId="Authors">
    <w:name w:val="Authors"/>
    <w:rsid w:val="003477FA"/>
    <w:pPr>
      <w:spacing w:after="240" w:line="240" w:lineRule="atLeast"/>
    </w:pPr>
    <w:rPr>
      <w:rFonts w:asciiTheme="minorHAnsi" w:hAnsiTheme="minorHAnsi" w:cstheme="minorHAnsi"/>
      <w:b/>
      <w:bCs/>
      <w:color w:val="004359"/>
      <w:kern w:val="28"/>
      <w:sz w:val="18"/>
      <w:szCs w:val="18"/>
      <w:lang w:val="en-GB" w:eastAsia="ko-KR"/>
    </w:rPr>
  </w:style>
  <w:style w:type="paragraph" w:customStyle="1" w:styleId="Titlepagedate">
    <w:name w:val="Title page date"/>
    <w:basedOn w:val="BodyText"/>
    <w:next w:val="Title"/>
    <w:rsid w:val="00161FEE"/>
    <w:pPr>
      <w:spacing w:before="2760" w:after="60"/>
    </w:pPr>
    <w:rPr>
      <w:color w:val="004359"/>
      <w:sz w:val="28"/>
      <w:szCs w:val="24"/>
    </w:rPr>
  </w:style>
  <w:style w:type="paragraph" w:customStyle="1" w:styleId="DocumentInfo">
    <w:name w:val="Document Info"/>
    <w:basedOn w:val="Authors"/>
    <w:rsid w:val="00161FEE"/>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BodyText"/>
    <w:rsid w:val="00F96933"/>
    <w:pPr>
      <w:spacing w:after="0" w:line="240" w:lineRule="atLeast"/>
      <w:jc w:val="left"/>
    </w:pPr>
    <w:rPr>
      <w:rFonts w:cs="Arial"/>
      <w:bCs/>
      <w:color w:val="004359"/>
      <w:kern w:val="28"/>
      <w:sz w:val="18"/>
      <w:szCs w:val="44"/>
    </w:rPr>
  </w:style>
  <w:style w:type="character" w:styleId="PageNumber">
    <w:name w:val="page number"/>
    <w:basedOn w:val="FooterChar"/>
    <w:unhideWhenUsed/>
    <w:rsid w:val="00011746"/>
    <w:rPr>
      <w:rFonts w:ascii="Calibri" w:hAnsi="Calibri" w:cs="Segoe UI"/>
      <w:noProof/>
      <w:color w:val="004359"/>
      <w:sz w:val="18"/>
      <w:szCs w:val="18"/>
      <w:lang w:val="en-GB" w:eastAsia="ko-KR"/>
    </w:rPr>
  </w:style>
  <w:style w:type="paragraph" w:customStyle="1" w:styleId="Contents-Title">
    <w:name w:val="Contents - Title"/>
    <w:basedOn w:val="Title"/>
    <w:next w:val="TOC1"/>
    <w:rsid w:val="00156687"/>
    <w:pPr>
      <w:spacing w:before="720" w:after="360" w:line="560" w:lineRule="atLeast"/>
    </w:pPr>
  </w:style>
  <w:style w:type="paragraph" w:styleId="TOC1">
    <w:name w:val="toc 1"/>
    <w:basedOn w:val="Normal"/>
    <w:next w:val="BodyText"/>
    <w:autoRedefine/>
    <w:uiPriority w:val="39"/>
    <w:rsid w:val="00DE2E8A"/>
    <w:pPr>
      <w:tabs>
        <w:tab w:val="left" w:pos="1247"/>
        <w:tab w:val="left" w:pos="1928"/>
        <w:tab w:val="right" w:pos="9412"/>
      </w:tabs>
      <w:snapToGrid/>
      <w:spacing w:before="240" w:after="60" w:line="280" w:lineRule="atLeast"/>
      <w:ind w:left="567" w:right="567"/>
      <w:jc w:val="left"/>
    </w:pPr>
    <w:rPr>
      <w:rFonts w:cs="Segoe UI"/>
      <w:noProof/>
    </w:rPr>
  </w:style>
  <w:style w:type="paragraph" w:styleId="TOC3">
    <w:name w:val="toc 3"/>
    <w:basedOn w:val="BodyText"/>
    <w:next w:val="BodyText"/>
    <w:autoRedefine/>
    <w:uiPriority w:val="39"/>
    <w:rsid w:val="00FC5B5A"/>
    <w:pPr>
      <w:tabs>
        <w:tab w:val="left" w:pos="2665"/>
        <w:tab w:val="right" w:pos="9412"/>
      </w:tabs>
      <w:spacing w:after="60"/>
      <w:ind w:left="1928" w:right="567"/>
    </w:pPr>
    <w:rPr>
      <w:noProof/>
    </w:rPr>
  </w:style>
  <w:style w:type="paragraph" w:styleId="TOC2">
    <w:name w:val="toc 2"/>
    <w:basedOn w:val="Normal"/>
    <w:next w:val="BodyText"/>
    <w:autoRedefine/>
    <w:uiPriority w:val="39"/>
    <w:rsid w:val="00DE2E8A"/>
    <w:pPr>
      <w:tabs>
        <w:tab w:val="left" w:pos="1928"/>
        <w:tab w:val="right" w:pos="9412"/>
      </w:tabs>
      <w:snapToGrid/>
      <w:spacing w:after="60" w:line="280" w:lineRule="atLeast"/>
      <w:ind w:left="1247" w:right="567"/>
    </w:pPr>
    <w:rPr>
      <w:rFonts w:asciiTheme="minorHAnsi" w:hAnsiTheme="minorHAnsi"/>
      <w:noProof/>
    </w:rPr>
  </w:style>
  <w:style w:type="character" w:styleId="Hyperlink">
    <w:name w:val="Hyperlink"/>
    <w:uiPriority w:val="99"/>
    <w:rsid w:val="00BD30FF"/>
    <w:rPr>
      <w:rFonts w:ascii="Calibri" w:hAnsi="Calibri"/>
      <w:color w:val="0000FF"/>
      <w:sz w:val="22"/>
      <w:u w:val="single"/>
    </w:rPr>
  </w:style>
  <w:style w:type="paragraph" w:customStyle="1" w:styleId="InformationTab">
    <w:name w:val="Information Tab"/>
    <w:basedOn w:val="Footer"/>
    <w:next w:val="Footer"/>
    <w:unhideWhenUsed/>
    <w:rsid w:val="00576DEE"/>
    <w:pPr>
      <w:pBdr>
        <w:top w:val="single" w:sz="2" w:space="2" w:color="004359"/>
        <w:left w:val="single" w:sz="2" w:space="3" w:color="004359"/>
        <w:bottom w:val="single" w:sz="2" w:space="2" w:color="004359"/>
        <w:right w:val="single" w:sz="2" w:space="3" w:color="004359"/>
      </w:pBdr>
      <w:adjustRightInd w:val="0"/>
      <w:ind w:right="5625"/>
    </w:pPr>
  </w:style>
  <w:style w:type="paragraph" w:customStyle="1" w:styleId="Bulletwithspace-level1">
    <w:name w:val="Bullet with space - level 1"/>
    <w:basedOn w:val="BodyText"/>
    <w:qFormat/>
    <w:rsid w:val="000054A9"/>
    <w:pPr>
      <w:numPr>
        <w:numId w:val="1"/>
      </w:numPr>
    </w:pPr>
  </w:style>
  <w:style w:type="character" w:customStyle="1" w:styleId="FootnoteTextChar">
    <w:name w:val="Footnote Text Char"/>
    <w:link w:val="FootnoteText"/>
    <w:locked/>
    <w:rsid w:val="00186C12"/>
    <w:rPr>
      <w:rFonts w:asciiTheme="minorHAnsi" w:hAnsiTheme="minorHAnsi"/>
      <w:sz w:val="18"/>
      <w:szCs w:val="18"/>
      <w:lang w:val="en-GB" w:eastAsia="ko-KR"/>
    </w:rPr>
  </w:style>
  <w:style w:type="paragraph" w:customStyle="1" w:styleId="Abstract">
    <w:name w:val="Abstract"/>
    <w:basedOn w:val="DocumentInfo"/>
    <w:qFormat/>
    <w:rsid w:val="003573EC"/>
    <w:pPr>
      <w:spacing w:before="120"/>
    </w:pPr>
    <w:rPr>
      <w:b/>
      <w:szCs w:val="18"/>
    </w:rPr>
  </w:style>
  <w:style w:type="paragraph" w:styleId="Revision">
    <w:name w:val="Revision"/>
    <w:hidden/>
    <w:uiPriority w:val="99"/>
    <w:semiHidden/>
    <w:rsid w:val="00367FB9"/>
    <w:rPr>
      <w:rFonts w:ascii="Arial" w:hAnsi="Arial"/>
      <w:lang w:val="en-GB"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EE55F8"/>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E174D1"/>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qFormat/>
    <w:rsid w:val="00636B24"/>
    <w:pPr>
      <w:numPr>
        <w:ilvl w:val="1"/>
      </w:numPr>
      <w:snapToGrid w:val="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qFormat/>
    <w:rsid w:val="001025EE"/>
    <w:pPr>
      <w:numPr>
        <w:numId w:val="11"/>
      </w:numPr>
      <w:spacing w:after="60" w:line="280" w:lineRule="atLeast"/>
      <w:ind w:left="680"/>
      <w:jc w:val="both"/>
    </w:pPr>
    <w:rPr>
      <w:rFonts w:asciiTheme="minorHAnsi" w:hAnsiTheme="minorHAnsi"/>
      <w:lang w:val="en-GB" w:eastAsia="ko-KR"/>
    </w:rPr>
  </w:style>
  <w:style w:type="paragraph" w:customStyle="1" w:styleId="Bulletnospace-level2">
    <w:name w:val="Bullet no space - level 2"/>
    <w:basedOn w:val="Bulletnospace-level1"/>
    <w:qFormat/>
    <w:rsid w:val="009E2B6A"/>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TOC5">
    <w:name w:val="toc 5"/>
    <w:next w:val="Normal"/>
    <w:autoRedefine/>
    <w:semiHidden/>
    <w:rsid w:val="00D1561B"/>
    <w:pPr>
      <w:tabs>
        <w:tab w:val="right" w:pos="9412"/>
      </w:tabs>
      <w:spacing w:after="60"/>
      <w:ind w:left="567" w:right="567"/>
    </w:pPr>
    <w:rPr>
      <w:rFonts w:ascii="Arial" w:hAnsi="Arial"/>
      <w:lang w:val="en-GB"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FootnoteText"/>
    <w:semiHidden/>
    <w:qFormat/>
    <w:rsid w:val="00B22FA7"/>
    <w:pPr>
      <w:spacing w:after="60" w:line="120" w:lineRule="atLeast"/>
    </w:pPr>
    <w:rPr>
      <w:rFonts w:cs="Segoe UI"/>
    </w:r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FootnoteText">
    <w:name w:val="footnote text"/>
    <w:basedOn w:val="Normal"/>
    <w:link w:val="FootnoteTextChar"/>
    <w:qFormat/>
    <w:rsid w:val="00186C12"/>
    <w:rPr>
      <w:rFonts w:asciiTheme="minorHAnsi" w:hAnsiTheme="minorHAnsi"/>
      <w:sz w:val="18"/>
      <w:szCs w:val="18"/>
    </w:rPr>
  </w:style>
  <w:style w:type="character" w:styleId="FootnoteReference">
    <w:name w:val="footnote reference"/>
    <w:semiHidden/>
    <w:rsid w:val="00B22FA7"/>
    <w:rPr>
      <w:vertAlign w:val="superscript"/>
    </w:rPr>
  </w:style>
  <w:style w:type="paragraph" w:customStyle="1" w:styleId="AcronymDefinition">
    <w:name w:val="Acronym Definition"/>
    <w:basedOn w:val="BodyText"/>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BodyText"/>
    <w:rsid w:val="001025EE"/>
    <w:pPr>
      <w:numPr>
        <w:numId w:val="2"/>
      </w:numPr>
      <w:tabs>
        <w:tab w:val="left" w:pos="680"/>
      </w:tabs>
      <w:spacing w:after="60"/>
    </w:pPr>
    <w:rPr>
      <w:lang w:eastAsia="en-US"/>
    </w:rPr>
  </w:style>
  <w:style w:type="paragraph" w:customStyle="1" w:styleId="Numbernospace-level2">
    <w:name w:val="Number no space - level 2"/>
    <w:basedOn w:val="BodyText"/>
    <w:rsid w:val="00FE665F"/>
    <w:pPr>
      <w:numPr>
        <w:numId w:val="3"/>
      </w:numPr>
      <w:spacing w:after="60"/>
    </w:pPr>
  </w:style>
  <w:style w:type="paragraph" w:customStyle="1" w:styleId="Numbernospace-level3">
    <w:name w:val="Number no space - level 3"/>
    <w:basedOn w:val="BodyText"/>
    <w:rsid w:val="00FE665F"/>
    <w:pPr>
      <w:numPr>
        <w:numId w:val="4"/>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character" w:styleId="SubtleEmphasis">
    <w:name w:val="Subtle Emphasis"/>
    <w:basedOn w:val="DefaultParagraphFont"/>
    <w:uiPriority w:val="19"/>
    <w:semiHidden/>
    <w:qFormat/>
    <w:rsid w:val="001D4CFE"/>
    <w:rPr>
      <w:rFonts w:ascii="Segoe UI Light" w:hAnsi="Segoe UI Light"/>
      <w:i/>
      <w:iCs/>
      <w:color w:val="008BC8" w:themeColor="text1" w:themeTint="BF"/>
    </w:rPr>
  </w:style>
  <w:style w:type="numbering" w:styleId="111111">
    <w:name w:val="Outline List 2"/>
    <w:basedOn w:val="NoList"/>
    <w:semiHidden/>
    <w:rsid w:val="00BC1D42"/>
  </w:style>
  <w:style w:type="numbering" w:styleId="1ai">
    <w:name w:val="Outline List 1"/>
    <w:basedOn w:val="NoList"/>
    <w:semiHidden/>
    <w:rsid w:val="00BC1D42"/>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uiPriority w:val="20"/>
    <w:semiHidden/>
    <w:qFormat/>
    <w:rsid w:val="001D4CFE"/>
    <w:rPr>
      <w:rFonts w:ascii="Segoe UI" w:hAnsi="Segoe UI"/>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character" w:styleId="SubtleReference">
    <w:name w:val="Subtle Reference"/>
    <w:basedOn w:val="DefaultParagraphFont"/>
    <w:uiPriority w:val="31"/>
    <w:semiHidden/>
    <w:qFormat/>
    <w:rsid w:val="001D4CFE"/>
    <w:rPr>
      <w:rFonts w:ascii="Segoe UI" w:hAnsi="Segoe UI"/>
      <w:smallCaps/>
      <w:color w:val="00A9F2" w:themeColor="text1" w:themeTint="A5"/>
    </w:rPr>
  </w:style>
  <w:style w:type="paragraph" w:customStyle="1" w:styleId="Heading1nonumber">
    <w:name w:val="Heading 1 no number"/>
    <w:basedOn w:val="Heading1"/>
    <w:next w:val="BodyText"/>
    <w:qFormat/>
    <w:rsid w:val="00FB1E26"/>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BodyTextFirstIndent">
    <w:name w:val="Body Text First Indent"/>
    <w:basedOn w:val="BodyText"/>
    <w:link w:val="BodyTextFirstIndentChar"/>
    <w:rsid w:val="001D4CFE"/>
    <w:pPr>
      <w:snapToGrid w:val="0"/>
      <w:spacing w:after="0" w:line="200" w:lineRule="atLeast"/>
      <w:ind w:firstLine="360"/>
    </w:pPr>
  </w:style>
  <w:style w:type="character" w:customStyle="1" w:styleId="BodyTextFirstIndentChar">
    <w:name w:val="Body Text First Indent Char"/>
    <w:basedOn w:val="BodyTextChar"/>
    <w:link w:val="BodyTextFirstIndent"/>
    <w:rsid w:val="001D4CFE"/>
    <w:rPr>
      <w:rFonts w:ascii="Segoe UI" w:hAnsi="Segoe UI"/>
      <w:sz w:val="22"/>
      <w:lang w:val="en-GB" w:eastAsia="ko-KR"/>
    </w:rPr>
  </w:style>
  <w:style w:type="character" w:styleId="BookTitle">
    <w:name w:val="Book Title"/>
    <w:basedOn w:val="DefaultParagraphFont"/>
    <w:uiPriority w:val="33"/>
    <w:unhideWhenUsed/>
    <w:qFormat/>
    <w:rsid w:val="00161FEE"/>
    <w:rPr>
      <w:rFonts w:asciiTheme="minorHAnsi" w:hAnsiTheme="minorHAnsi"/>
      <w:b w:val="0"/>
      <w:bCs/>
      <w:i/>
      <w:iCs/>
      <w:spacing w:val="5"/>
    </w:rPr>
  </w:style>
  <w:style w:type="paragraph" w:styleId="Date">
    <w:name w:val="Date"/>
    <w:basedOn w:val="Normal"/>
    <w:next w:val="Normal"/>
    <w:link w:val="DateChar"/>
    <w:rsid w:val="001D4CFE"/>
  </w:style>
  <w:style w:type="character" w:customStyle="1" w:styleId="DateChar">
    <w:name w:val="Date Char"/>
    <w:basedOn w:val="DefaultParagraphFont"/>
    <w:link w:val="Date"/>
    <w:rsid w:val="001D4CFE"/>
    <w:rPr>
      <w:rFonts w:ascii="Segoe UI" w:hAnsi="Segoe UI"/>
      <w:lang w:val="en-GB" w:eastAsia="ko-KR"/>
    </w:rPr>
  </w:style>
  <w:style w:type="character" w:customStyle="1" w:styleId="Heading3Char">
    <w:name w:val="Heading 3 Char"/>
    <w:link w:val="Heading3"/>
    <w:rsid w:val="00041B61"/>
    <w:rPr>
      <w:rFonts w:asciiTheme="minorHAnsi" w:hAnsiTheme="minorHAnsi" w:cstheme="minorHAnsi"/>
      <w:b/>
      <w:bCs/>
      <w:iCs/>
      <w:snapToGrid w:val="0"/>
      <w:color w:val="004461"/>
      <w:kern w:val="32"/>
      <w:sz w:val="28"/>
      <w:szCs w:val="24"/>
      <w:lang w:val="en-GB" w:eastAsia="ko-KR"/>
    </w:rPr>
  </w:style>
  <w:style w:type="paragraph" w:customStyle="1" w:styleId="Codeexample">
    <w:name w:val="Code example"/>
    <w:basedOn w:val="Normal"/>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CommentReference">
    <w:name w:val="annotation reference"/>
    <w:uiPriority w:val="99"/>
    <w:semiHidden/>
    <w:rsid w:val="001E530E"/>
    <w:rPr>
      <w:sz w:val="16"/>
      <w:szCs w:val="16"/>
    </w:rPr>
  </w:style>
  <w:style w:type="paragraph" w:styleId="CommentText">
    <w:name w:val="annotation text"/>
    <w:basedOn w:val="Normal"/>
    <w:link w:val="CommentTextChar"/>
    <w:uiPriority w:val="99"/>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6B2899"/>
    <w:pPr>
      <w:keepNext/>
      <w:spacing w:before="360"/>
      <w:jc w:val="center"/>
    </w:pPr>
    <w:rPr>
      <w:lang w:val="en-US"/>
    </w:rPr>
  </w:style>
  <w:style w:type="paragraph" w:styleId="Caption">
    <w:name w:val="caption"/>
    <w:basedOn w:val="Normal"/>
    <w:next w:val="BodyText"/>
    <w:qFormat/>
    <w:rsid w:val="00576DEE"/>
    <w:pPr>
      <w:keepLines/>
      <w:snapToGrid/>
      <w:spacing w:before="240" w:after="360" w:line="280" w:lineRule="atLeast"/>
      <w:jc w:val="left"/>
    </w:pPr>
    <w:rPr>
      <w:rFonts w:asciiTheme="minorHAnsi" w:hAnsiTheme="minorHAnsi" w:cstheme="minorHAnsi"/>
      <w:color w:val="004461"/>
      <w:sz w:val="20"/>
    </w:rPr>
  </w:style>
  <w:style w:type="paragraph" w:customStyle="1" w:styleId="DocCode">
    <w:name w:val="DocCode"/>
    <w:basedOn w:val="DocumentInfo"/>
    <w:rsid w:val="00161FEE"/>
    <w:rPr>
      <w:bCs w:val="0"/>
    </w:rPr>
  </w:style>
  <w:style w:type="paragraph" w:styleId="Closing">
    <w:name w:val="Closing"/>
    <w:basedOn w:val="Normal"/>
    <w:semiHidden/>
    <w:rsid w:val="00346ADE"/>
    <w:pPr>
      <w:ind w:left="4252"/>
    </w:p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semiHidden/>
    <w:qFormat/>
    <w:rsid w:val="001D4CFE"/>
    <w:rPr>
      <w:rFonts w:ascii="Segoe UI Semibold" w:hAnsi="Segoe UI Semibold"/>
      <w:b w:val="0"/>
      <w:bCs/>
    </w:rPr>
  </w:style>
  <w:style w:type="paragraph" w:styleId="Subtitle">
    <w:name w:val="Subtitle"/>
    <w:basedOn w:val="Normal"/>
    <w:qFormat/>
    <w:rsid w:val="00161FEE"/>
    <w:pPr>
      <w:spacing w:after="60"/>
      <w:jc w:val="center"/>
      <w:outlineLvl w:val="1"/>
    </w:pPr>
    <w:rPr>
      <w:rFonts w:asciiTheme="minorHAnsi" w:hAnsiTheme="minorHAnsi" w:cs="Arial"/>
      <w:sz w:val="28"/>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paragraph" w:styleId="ListBullet">
    <w:name w:val="List Bullet"/>
    <w:basedOn w:val="Normal"/>
    <w:semiHidden/>
    <w:rsid w:val="006C746D"/>
    <w:pPr>
      <w:numPr>
        <w:numId w:val="5"/>
      </w:numPr>
    </w:pPr>
  </w:style>
  <w:style w:type="paragraph" w:styleId="ListBullet2">
    <w:name w:val="List Bullet 2"/>
    <w:basedOn w:val="Normal"/>
    <w:semiHidden/>
    <w:rsid w:val="006C746D"/>
    <w:pPr>
      <w:numPr>
        <w:numId w:val="6"/>
      </w:numPr>
    </w:pPr>
  </w:style>
  <w:style w:type="paragraph" w:styleId="ListBullet3">
    <w:name w:val="List Bullet 3"/>
    <w:basedOn w:val="Normal"/>
    <w:semiHidden/>
    <w:rsid w:val="006C746D"/>
    <w:pPr>
      <w:numPr>
        <w:numId w:val="7"/>
      </w:numPr>
    </w:pPr>
  </w:style>
  <w:style w:type="paragraph" w:styleId="ListBullet4">
    <w:name w:val="List Bullet 4"/>
    <w:basedOn w:val="Normal"/>
    <w:semiHidden/>
    <w:rsid w:val="006C746D"/>
    <w:pPr>
      <w:numPr>
        <w:numId w:val="8"/>
      </w:numPr>
    </w:pPr>
  </w:style>
  <w:style w:type="paragraph" w:styleId="ListBullet5">
    <w:name w:val="List Bullet 5"/>
    <w:basedOn w:val="Normal"/>
    <w:semiHidden/>
    <w:rsid w:val="006C746D"/>
    <w:pPr>
      <w:numPr>
        <w:numId w:val="9"/>
      </w:numPr>
    </w:pPr>
  </w:style>
  <w:style w:type="character" w:customStyle="1" w:styleId="FooterChar">
    <w:name w:val="Footer Char"/>
    <w:link w:val="Footer"/>
    <w:rsid w:val="00E264DB"/>
    <w:rPr>
      <w:rFonts w:asciiTheme="minorHAnsi" w:hAnsiTheme="minorHAnsi" w:cstheme="minorHAnsi"/>
      <w:color w:val="004359"/>
      <w:sz w:val="18"/>
      <w:szCs w:val="18"/>
      <w:lang w:val="en-GB" w:eastAsia="ko-KR"/>
    </w:rPr>
  </w:style>
  <w:style w:type="character" w:customStyle="1" w:styleId="HTMLPreformattedChar">
    <w:name w:val="HTML Preformatted Char"/>
    <w:basedOn w:val="DefaultParagraphFont"/>
    <w:link w:val="HTMLPreformatted"/>
    <w:uiPriority w:val="99"/>
    <w:semiHidden/>
    <w:rsid w:val="00BE7E7D"/>
    <w:rPr>
      <w:rFonts w:ascii="Courier New" w:hAnsi="Courier New" w:cs="Courier New"/>
      <w:lang w:val="en-GB" w:eastAsia="ko-KR"/>
    </w:rPr>
  </w:style>
  <w:style w:type="character" w:styleId="IntenseEmphasis">
    <w:name w:val="Intense Emphasis"/>
    <w:basedOn w:val="DefaultParagraphFont"/>
    <w:uiPriority w:val="21"/>
    <w:semiHidden/>
    <w:qFormat/>
    <w:rsid w:val="001D4CFE"/>
    <w:rPr>
      <w:rFonts w:ascii="Segoe UI" w:hAnsi="Segoe UI"/>
      <w:i/>
      <w:iCs/>
      <w:color w:val="004461" w:themeColor="accent1"/>
    </w:rPr>
  </w:style>
  <w:style w:type="character" w:customStyle="1" w:styleId="BodyTextChar">
    <w:name w:val="Body Text Char"/>
    <w:link w:val="BodyText"/>
    <w:rsid w:val="00736ECE"/>
    <w:rPr>
      <w:rFonts w:ascii="Calibri" w:hAnsi="Calibri"/>
      <w:sz w:val="22"/>
      <w:lang w:val="en-GB" w:eastAsia="ko-KR"/>
    </w:rPr>
  </w:style>
  <w:style w:type="paragraph" w:styleId="IntenseQuote">
    <w:name w:val="Intense Quote"/>
    <w:basedOn w:val="Normal"/>
    <w:next w:val="Normal"/>
    <w:link w:val="IntenseQuoteChar"/>
    <w:uiPriority w:val="30"/>
    <w:semiHidden/>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IntenseQuoteChar">
    <w:name w:val="Intense Quote Char"/>
    <w:basedOn w:val="DefaultParagraphFont"/>
    <w:link w:val="IntenseQuote"/>
    <w:uiPriority w:val="30"/>
    <w:semiHidden/>
    <w:rsid w:val="002758C7"/>
    <w:rPr>
      <w:rFonts w:ascii="Segoe UI" w:hAnsi="Segoe UI"/>
      <w:i/>
      <w:iCs/>
      <w:color w:val="004461" w:themeColor="accent1"/>
      <w:lang w:val="en-GB" w:eastAsia="ko-KR"/>
    </w:rPr>
  </w:style>
  <w:style w:type="character" w:styleId="IntenseReference">
    <w:name w:val="Intense Reference"/>
    <w:basedOn w:val="DefaultParagraphFont"/>
    <w:uiPriority w:val="32"/>
    <w:semiHidden/>
    <w:qFormat/>
    <w:rsid w:val="001D4CFE"/>
    <w:rPr>
      <w:rFonts w:ascii="Segoe UI" w:hAnsi="Segoe UI"/>
      <w:b/>
      <w:bCs/>
      <w:smallCaps/>
      <w:color w:val="004461" w:themeColor="accent1"/>
      <w:spacing w:val="5"/>
    </w:rPr>
  </w:style>
  <w:style w:type="paragraph" w:styleId="List4">
    <w:name w:val="List 4"/>
    <w:basedOn w:val="Normal"/>
    <w:semiHidden/>
    <w:rsid w:val="001D4CFE"/>
    <w:pPr>
      <w:ind w:left="1132" w:hanging="283"/>
      <w:contextualSpacing/>
    </w:pPr>
  </w:style>
  <w:style w:type="paragraph" w:styleId="List5">
    <w:name w:val="List 5"/>
    <w:basedOn w:val="Normal"/>
    <w:semiHidden/>
    <w:rsid w:val="001D4CFE"/>
    <w:pPr>
      <w:ind w:left="1415" w:hanging="283"/>
      <w:contextualSpacing/>
    </w:pPr>
  </w:style>
  <w:style w:type="character" w:customStyle="1" w:styleId="CommentTextChar">
    <w:name w:val="Comment Text Char"/>
    <w:basedOn w:val="DefaultParagraphFont"/>
    <w:link w:val="CommentText"/>
    <w:uiPriority w:val="99"/>
    <w:semiHidden/>
    <w:rsid w:val="001F2433"/>
    <w:rPr>
      <w:rFonts w:ascii="Arial" w:hAnsi="Arial"/>
      <w:lang w:val="en-GB" w:eastAsia="ko-KR"/>
    </w:rPr>
  </w:style>
  <w:style w:type="paragraph" w:styleId="ListNumber">
    <w:name w:val="List Number"/>
    <w:basedOn w:val="Normal"/>
    <w:semiHidden/>
    <w:rsid w:val="001D4CFE"/>
    <w:pPr>
      <w:numPr>
        <w:numId w:val="10"/>
      </w:numPr>
      <w:contextualSpacing/>
    </w:pPr>
  </w:style>
  <w:style w:type="paragraph" w:styleId="ListParagraph">
    <w:name w:val="List Paragraph"/>
    <w:basedOn w:val="Normal"/>
    <w:uiPriority w:val="34"/>
    <w:qFormat/>
    <w:rsid w:val="001D4CFE"/>
    <w:pPr>
      <w:ind w:left="720"/>
      <w:contextualSpacing/>
    </w:pPr>
  </w:style>
  <w:style w:type="table" w:customStyle="1" w:styleId="ListTable1Light1">
    <w:name w:val="List Table 1 Light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customStyle="1" w:styleId="ListTable1Light-Accent11">
    <w:name w:val="List Table 1 Light - Accent 1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customStyle="1" w:styleId="ListTable1Light-Accent21">
    <w:name w:val="List Table 1 Light - Accent 2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NoSpacing">
    <w:name w:val="No Spacing"/>
    <w:uiPriority w:val="1"/>
    <w:semiHidden/>
    <w:qFormat/>
    <w:rsid w:val="001D4CFE"/>
    <w:pPr>
      <w:snapToGrid w:val="0"/>
      <w:jc w:val="both"/>
    </w:pPr>
    <w:rPr>
      <w:rFonts w:ascii="Segoe UI" w:hAnsi="Segoe UI"/>
      <w:lang w:val="en-GB" w:eastAsia="ko-KR"/>
    </w:rPr>
  </w:style>
  <w:style w:type="table" w:customStyle="1" w:styleId="PlainTable11">
    <w:name w:val="Plain Table 11"/>
    <w:basedOn w:val="TableNormal"/>
    <w:uiPriority w:val="41"/>
    <w:rsid w:val="00161FEE"/>
    <w:rPr>
      <w:rFonts w:asciiTheme="minorHAnsi" w:hAnsiTheme="minorHAnsi"/>
      <w:sz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61FEE"/>
    <w:rPr>
      <w:rFonts w:asciiTheme="minorHAnsi" w:hAnsiTheme="minorHAnsi"/>
      <w:sz w:val="20"/>
    </w:rPr>
    <w:tblPr>
      <w:tblStyleRowBandSize w:val="1"/>
      <w:tblStyleColBandSize w:val="1"/>
      <w:tblInd w:w="0" w:type="dxa"/>
      <w:tblBorders>
        <w:top w:val="single" w:sz="4" w:space="0" w:color="2FC0FF" w:themeColor="text1" w:themeTint="80"/>
        <w:bottom w:val="single" w:sz="4" w:space="0" w:color="2FC0FF" w:themeColor="text1" w:themeTint="80"/>
      </w:tblBorders>
      <w:tblCellMar>
        <w:top w:w="0" w:type="dxa"/>
        <w:left w:w="108" w:type="dxa"/>
        <w:bottom w:w="0" w:type="dxa"/>
        <w:right w:w="108" w:type="dxa"/>
      </w:tblCellMar>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customStyle="1" w:styleId="PlainTable31">
    <w:name w:val="Plain Table 31"/>
    <w:basedOn w:val="TableNormal"/>
    <w:uiPriority w:val="43"/>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1">
    <w:name w:val="Appendix 1"/>
    <w:basedOn w:val="Heading1"/>
    <w:next w:val="BodyText"/>
    <w:qFormat/>
    <w:rsid w:val="00041B61"/>
    <w:pPr>
      <w:numPr>
        <w:numId w:val="15"/>
      </w:numPr>
      <w:tabs>
        <w:tab w:val="left" w:pos="1418"/>
      </w:tabs>
      <w:ind w:left="1418" w:hanging="1418"/>
    </w:pPr>
  </w:style>
  <w:style w:type="paragraph" w:customStyle="1" w:styleId="Appendix2">
    <w:name w:val="Appendix 2"/>
    <w:basedOn w:val="Heading2"/>
    <w:next w:val="BodyText"/>
    <w:qFormat/>
    <w:rsid w:val="00041B61"/>
    <w:pPr>
      <w:numPr>
        <w:numId w:val="15"/>
      </w:numPr>
      <w:tabs>
        <w:tab w:val="left" w:pos="851"/>
      </w:tabs>
      <w:spacing w:line="360" w:lineRule="atLeast"/>
    </w:pPr>
  </w:style>
  <w:style w:type="paragraph" w:customStyle="1" w:styleId="Appendix3">
    <w:name w:val="Appendix 3"/>
    <w:basedOn w:val="Normal"/>
    <w:next w:val="BodyText"/>
    <w:qFormat/>
    <w:rsid w:val="00041B61"/>
    <w:pPr>
      <w:keepNext/>
      <w:numPr>
        <w:ilvl w:val="2"/>
        <w:numId w:val="15"/>
      </w:numPr>
      <w:snapToGrid/>
      <w:spacing w:before="360" w:after="240" w:line="360" w:lineRule="atLeast"/>
      <w:ind w:hanging="284"/>
      <w:jc w:val="left"/>
      <w:outlineLvl w:val="2"/>
    </w:pPr>
    <w:rPr>
      <w:rFonts w:asciiTheme="minorHAnsi" w:hAnsiTheme="minorHAnsi" w:cstheme="minorHAnsi"/>
      <w:b/>
      <w:iCs/>
      <w:snapToGrid w:val="0"/>
      <w:color w:val="004461"/>
      <w:kern w:val="32"/>
      <w:sz w:val="28"/>
      <w:szCs w:val="28"/>
    </w:rPr>
  </w:style>
  <w:style w:type="paragraph" w:customStyle="1" w:styleId="Appendix4">
    <w:name w:val="Appendix 4"/>
    <w:basedOn w:val="Normal"/>
    <w:next w:val="BodyText"/>
    <w:qFormat/>
    <w:rsid w:val="00041B61"/>
    <w:pPr>
      <w:keepNext/>
      <w:numPr>
        <w:ilvl w:val="3"/>
        <w:numId w:val="15"/>
      </w:numPr>
      <w:tabs>
        <w:tab w:val="left" w:pos="851"/>
      </w:tabs>
      <w:snapToGrid/>
      <w:spacing w:before="360" w:after="120" w:line="320" w:lineRule="atLeast"/>
      <w:jc w:val="left"/>
      <w:outlineLvl w:val="3"/>
    </w:pPr>
    <w:rPr>
      <w:rFonts w:asciiTheme="minorHAnsi" w:hAnsiTheme="minorHAnsi" w:cstheme="minorHAnsi"/>
      <w:b/>
      <w:i/>
      <w:snapToGrid w:val="0"/>
      <w:color w:val="004461"/>
      <w:kern w:val="32"/>
      <w:sz w:val="24"/>
      <w:szCs w:val="24"/>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PlainTextChar">
    <w:name w:val="Plain Text Char"/>
    <w:basedOn w:val="DefaultParagraphFont"/>
    <w:link w:val="PlainText"/>
    <w:uiPriority w:val="99"/>
    <w:semiHidden/>
    <w:rsid w:val="00B30895"/>
    <w:rPr>
      <w:rFonts w:ascii="Courier New" w:hAnsi="Courier New" w:cs="Courier New"/>
      <w:lang w:val="en-GB" w:eastAsia="ko-KR"/>
    </w:rPr>
  </w:style>
  <w:style w:type="table" w:customStyle="1" w:styleId="DeliverableTableNew">
    <w:name w:val="Deliverable Table New"/>
    <w:basedOn w:val="TableNormal"/>
    <w:uiPriority w:val="99"/>
    <w:rsid w:val="00156687"/>
    <w:pPr>
      <w:spacing w:before="60" w:after="60"/>
    </w:pPr>
    <w:rPr>
      <w:rFonts w:asciiTheme="minorHAnsi" w:hAnsiTheme="minorHAnsi"/>
      <w:sz w:val="20"/>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heme="minorHAnsi" w:hAnsiTheme="minorHAnsi"/>
        <w:sz w:val="20"/>
      </w:rPr>
      <w:tblPr/>
      <w:tcPr>
        <w:shd w:val="clear" w:color="auto" w:fill="004461"/>
      </w:tcPr>
    </w:tblStylePr>
  </w:style>
  <w:style w:type="table" w:customStyle="1" w:styleId="GridTable1Light-Accent31">
    <w:name w:val="Grid Table 1 Light - Accent 31"/>
    <w:basedOn w:val="TableNormal"/>
    <w:uiPriority w:val="46"/>
    <w:rsid w:val="009E22B3"/>
    <w:tblPr>
      <w:tblStyleRowBandSize w:val="1"/>
      <w:tblStyleColBandSize w:val="1"/>
      <w:tblInd w:w="0" w:type="dxa"/>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CellMar>
        <w:top w:w="0" w:type="dxa"/>
        <w:left w:w="108" w:type="dxa"/>
        <w:bottom w:w="0" w:type="dxa"/>
        <w:right w:w="108" w:type="dxa"/>
      </w:tblCellMar>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Segoe UI Semibold" w:hAnsi="Segoe UI Semibold"/>
        <w:sz w:val="18"/>
      </w:rPr>
      <w:tblPr/>
      <w:trPr>
        <w:cantSplit/>
        <w:tblHeader/>
      </w:trPr>
      <w:tcPr>
        <w:shd w:val="clear" w:color="auto" w:fill="004359"/>
      </w:tcPr>
    </w:tblStylePr>
  </w:style>
  <w:style w:type="character" w:customStyle="1" w:styleId="HeaderChar">
    <w:name w:val="Header Char"/>
    <w:basedOn w:val="DefaultParagraphFont"/>
    <w:link w:val="Header"/>
    <w:rsid w:val="00576DEE"/>
    <w:rPr>
      <w:rFonts w:asciiTheme="minorHAnsi" w:hAnsiTheme="minorHAnsi" w:cstheme="minorHAnsi"/>
      <w:noProof/>
      <w:color w:val="004461"/>
      <w:sz w:val="18"/>
      <w:szCs w:val="18"/>
      <w:lang w:val="en-GB" w:eastAsia="en-GB"/>
    </w:rPr>
  </w:style>
  <w:style w:type="character" w:customStyle="1" w:styleId="st">
    <w:name w:val="st"/>
    <w:semiHidden/>
    <w:rsid w:val="009847D4"/>
  </w:style>
  <w:style w:type="character" w:customStyle="1" w:styleId="st1">
    <w:name w:val="st1"/>
    <w:semiHidden/>
    <w:rsid w:val="009847D4"/>
  </w:style>
  <w:style w:type="paragraph" w:styleId="EndnoteText">
    <w:name w:val="endnote text"/>
    <w:basedOn w:val="Normal"/>
    <w:link w:val="EndnoteTextChar"/>
    <w:semiHidden/>
    <w:unhideWhenUsed/>
    <w:rsid w:val="000C763F"/>
    <w:pPr>
      <w:spacing w:line="240" w:lineRule="auto"/>
    </w:pPr>
  </w:style>
  <w:style w:type="character" w:customStyle="1" w:styleId="EndnoteTextChar">
    <w:name w:val="Endnote Text Char"/>
    <w:basedOn w:val="DefaultParagraphFont"/>
    <w:link w:val="EndnoteText"/>
    <w:semiHidden/>
    <w:rsid w:val="000C763F"/>
    <w:rPr>
      <w:rFonts w:ascii="Segoe UI" w:hAnsi="Segoe UI"/>
      <w:lang w:val="en-GB" w:eastAsia="ko-KR"/>
    </w:rPr>
  </w:style>
  <w:style w:type="character" w:styleId="EndnoteReference">
    <w:name w:val="endnote reference"/>
    <w:basedOn w:val="DefaultParagraphFont"/>
    <w:semiHidden/>
    <w:unhideWhenUsed/>
    <w:rsid w:val="000C763F"/>
    <w:rPr>
      <w:vertAlign w:val="superscript"/>
    </w:rPr>
  </w:style>
  <w:style w:type="paragraph" w:customStyle="1" w:styleId="InformationTabLandscape">
    <w:name w:val="Information Tab Landscape"/>
    <w:basedOn w:val="InformationTab"/>
    <w:qFormat/>
    <w:rsid w:val="00742A50"/>
    <w:pPr>
      <w:tabs>
        <w:tab w:val="clear" w:pos="8306"/>
        <w:tab w:val="center" w:pos="3402"/>
      </w:tabs>
      <w:ind w:right="10556"/>
    </w:pPr>
  </w:style>
  <w:style w:type="paragraph" w:customStyle="1" w:styleId="HeaderLandscape">
    <w:name w:val="Header Landscape"/>
    <w:basedOn w:val="Header"/>
    <w:link w:val="HeaderLandscapeChar"/>
    <w:qFormat/>
    <w:rsid w:val="00173A81"/>
  </w:style>
  <w:style w:type="character" w:customStyle="1" w:styleId="HeaderLandscapeChar">
    <w:name w:val="Header Landscape Char"/>
    <w:basedOn w:val="HeaderChar"/>
    <w:link w:val="HeaderLandscape"/>
    <w:rsid w:val="00173A81"/>
    <w:rPr>
      <w:rFonts w:asciiTheme="minorHAnsi" w:hAnsiTheme="minorHAnsi" w:cstheme="minorHAnsi"/>
      <w:noProof/>
      <w:color w:val="004359"/>
      <w:sz w:val="18"/>
      <w:szCs w:val="18"/>
      <w:lang w:val="en-GB" w:eastAsia="en-GB"/>
    </w:rPr>
  </w:style>
  <w:style w:type="paragraph" w:styleId="Quote">
    <w:name w:val="Quote"/>
    <w:basedOn w:val="Normal"/>
    <w:next w:val="Normal"/>
    <w:link w:val="QuoteChar"/>
    <w:uiPriority w:val="29"/>
    <w:qFormat/>
    <w:rsid w:val="00897E50"/>
    <w:pPr>
      <w:snapToGrid/>
      <w:spacing w:line="240" w:lineRule="auto"/>
    </w:pPr>
    <w:rPr>
      <w:rFonts w:ascii="Times New Roman" w:eastAsia="Times New Roman" w:hAnsi="Times New Roman"/>
      <w:i/>
      <w:iCs/>
      <w:color w:val="004461" w:themeColor="text1"/>
      <w:sz w:val="24"/>
      <w:szCs w:val="24"/>
    </w:rPr>
  </w:style>
  <w:style w:type="character" w:customStyle="1" w:styleId="QuoteChar">
    <w:name w:val="Quote Char"/>
    <w:basedOn w:val="DefaultParagraphFont"/>
    <w:link w:val="Quote"/>
    <w:uiPriority w:val="29"/>
    <w:rsid w:val="00897E50"/>
    <w:rPr>
      <w:rFonts w:ascii="Times New Roman" w:eastAsia="Times New Roman" w:hAnsi="Times New Roman"/>
      <w:i/>
      <w:iCs/>
      <w:color w:val="004461" w:themeColor="text1"/>
      <w:sz w:val="24"/>
      <w:szCs w:val="24"/>
    </w:rPr>
  </w:style>
  <w:style w:type="paragraph" w:customStyle="1" w:styleId="NiceQuote">
    <w:name w:val="NiceQuote"/>
    <w:basedOn w:val="Quote"/>
    <w:qFormat/>
    <w:rsid w:val="001665B2"/>
    <w:pPr>
      <w:widowControl w:val="0"/>
      <w:pBdr>
        <w:left w:val="single" w:sz="48" w:space="14" w:color="5F8EA8" w:themeColor="accent6"/>
      </w:pBdr>
      <w:autoSpaceDE w:val="0"/>
      <w:autoSpaceDN w:val="0"/>
      <w:adjustRightInd w:val="0"/>
      <w:ind w:left="709" w:right="340"/>
      <w:jc w:val="center"/>
    </w:pPr>
    <w:rPr>
      <w:rFonts w:asciiTheme="minorHAnsi" w:eastAsia="Batang" w:hAnsiTheme="minorHAnsi" w:cs="Arial"/>
      <w:iCs w:val="0"/>
      <w:color w:val="6464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4">
      <w:bodyDiv w:val="1"/>
      <w:marLeft w:val="0"/>
      <w:marRight w:val="0"/>
      <w:marTop w:val="0"/>
      <w:marBottom w:val="0"/>
      <w:divBdr>
        <w:top w:val="none" w:sz="0" w:space="0" w:color="auto"/>
        <w:left w:val="none" w:sz="0" w:space="0" w:color="auto"/>
        <w:bottom w:val="none" w:sz="0" w:space="0" w:color="auto"/>
        <w:right w:val="none" w:sz="0" w:space="0" w:color="auto"/>
      </w:divBdr>
    </w:div>
    <w:div w:id="110562790">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83910382">
      <w:bodyDiv w:val="1"/>
      <w:marLeft w:val="0"/>
      <w:marRight w:val="0"/>
      <w:marTop w:val="0"/>
      <w:marBottom w:val="0"/>
      <w:divBdr>
        <w:top w:val="none" w:sz="0" w:space="0" w:color="auto"/>
        <w:left w:val="none" w:sz="0" w:space="0" w:color="auto"/>
        <w:bottom w:val="none" w:sz="0" w:space="0" w:color="auto"/>
        <w:right w:val="none" w:sz="0" w:space="0" w:color="auto"/>
      </w:divBdr>
    </w:div>
    <w:div w:id="238753344">
      <w:bodyDiv w:val="1"/>
      <w:marLeft w:val="0"/>
      <w:marRight w:val="0"/>
      <w:marTop w:val="0"/>
      <w:marBottom w:val="0"/>
      <w:divBdr>
        <w:top w:val="none" w:sz="0" w:space="0" w:color="auto"/>
        <w:left w:val="none" w:sz="0" w:space="0" w:color="auto"/>
        <w:bottom w:val="none" w:sz="0" w:space="0" w:color="auto"/>
        <w:right w:val="none" w:sz="0" w:space="0" w:color="auto"/>
      </w:divBdr>
    </w:div>
    <w:div w:id="251593756">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75605694">
      <w:bodyDiv w:val="1"/>
      <w:marLeft w:val="0"/>
      <w:marRight w:val="0"/>
      <w:marTop w:val="0"/>
      <w:marBottom w:val="0"/>
      <w:divBdr>
        <w:top w:val="none" w:sz="0" w:space="0" w:color="auto"/>
        <w:left w:val="none" w:sz="0" w:space="0" w:color="auto"/>
        <w:bottom w:val="none" w:sz="0" w:space="0" w:color="auto"/>
        <w:right w:val="none" w:sz="0" w:space="0" w:color="auto"/>
      </w:divBdr>
    </w:div>
    <w:div w:id="285309073">
      <w:bodyDiv w:val="1"/>
      <w:marLeft w:val="0"/>
      <w:marRight w:val="0"/>
      <w:marTop w:val="0"/>
      <w:marBottom w:val="0"/>
      <w:divBdr>
        <w:top w:val="none" w:sz="0" w:space="0" w:color="auto"/>
        <w:left w:val="none" w:sz="0" w:space="0" w:color="auto"/>
        <w:bottom w:val="none" w:sz="0" w:space="0" w:color="auto"/>
        <w:right w:val="none" w:sz="0" w:space="0" w:color="auto"/>
      </w:divBdr>
    </w:div>
    <w:div w:id="286936790">
      <w:bodyDiv w:val="1"/>
      <w:marLeft w:val="0"/>
      <w:marRight w:val="0"/>
      <w:marTop w:val="0"/>
      <w:marBottom w:val="0"/>
      <w:divBdr>
        <w:top w:val="none" w:sz="0" w:space="0" w:color="auto"/>
        <w:left w:val="none" w:sz="0" w:space="0" w:color="auto"/>
        <w:bottom w:val="none" w:sz="0" w:space="0" w:color="auto"/>
        <w:right w:val="none" w:sz="0" w:space="0" w:color="auto"/>
      </w:divBdr>
    </w:div>
    <w:div w:id="421412228">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550852114">
      <w:bodyDiv w:val="1"/>
      <w:marLeft w:val="0"/>
      <w:marRight w:val="0"/>
      <w:marTop w:val="0"/>
      <w:marBottom w:val="0"/>
      <w:divBdr>
        <w:top w:val="none" w:sz="0" w:space="0" w:color="auto"/>
        <w:left w:val="none" w:sz="0" w:space="0" w:color="auto"/>
        <w:bottom w:val="none" w:sz="0" w:space="0" w:color="auto"/>
        <w:right w:val="none" w:sz="0" w:space="0" w:color="auto"/>
      </w:divBdr>
    </w:div>
    <w:div w:id="559440618">
      <w:bodyDiv w:val="1"/>
      <w:marLeft w:val="0"/>
      <w:marRight w:val="0"/>
      <w:marTop w:val="0"/>
      <w:marBottom w:val="0"/>
      <w:divBdr>
        <w:top w:val="none" w:sz="0" w:space="0" w:color="auto"/>
        <w:left w:val="none" w:sz="0" w:space="0" w:color="auto"/>
        <w:bottom w:val="none" w:sz="0" w:space="0" w:color="auto"/>
        <w:right w:val="none" w:sz="0" w:space="0" w:color="auto"/>
      </w:divBdr>
    </w:div>
    <w:div w:id="573586629">
      <w:bodyDiv w:val="1"/>
      <w:marLeft w:val="0"/>
      <w:marRight w:val="0"/>
      <w:marTop w:val="0"/>
      <w:marBottom w:val="0"/>
      <w:divBdr>
        <w:top w:val="none" w:sz="0" w:space="0" w:color="auto"/>
        <w:left w:val="none" w:sz="0" w:space="0" w:color="auto"/>
        <w:bottom w:val="none" w:sz="0" w:space="0" w:color="auto"/>
        <w:right w:val="none" w:sz="0" w:space="0" w:color="auto"/>
      </w:divBdr>
    </w:div>
    <w:div w:id="600842655">
      <w:bodyDiv w:val="1"/>
      <w:marLeft w:val="0"/>
      <w:marRight w:val="0"/>
      <w:marTop w:val="0"/>
      <w:marBottom w:val="0"/>
      <w:divBdr>
        <w:top w:val="none" w:sz="0" w:space="0" w:color="auto"/>
        <w:left w:val="none" w:sz="0" w:space="0" w:color="auto"/>
        <w:bottom w:val="none" w:sz="0" w:space="0" w:color="auto"/>
        <w:right w:val="none" w:sz="0" w:space="0" w:color="auto"/>
      </w:divBdr>
    </w:div>
    <w:div w:id="644701945">
      <w:bodyDiv w:val="1"/>
      <w:marLeft w:val="0"/>
      <w:marRight w:val="0"/>
      <w:marTop w:val="0"/>
      <w:marBottom w:val="0"/>
      <w:divBdr>
        <w:top w:val="none" w:sz="0" w:space="0" w:color="auto"/>
        <w:left w:val="none" w:sz="0" w:space="0" w:color="auto"/>
        <w:bottom w:val="none" w:sz="0" w:space="0" w:color="auto"/>
        <w:right w:val="none" w:sz="0" w:space="0" w:color="auto"/>
      </w:divBdr>
    </w:div>
    <w:div w:id="649755019">
      <w:bodyDiv w:val="1"/>
      <w:marLeft w:val="0"/>
      <w:marRight w:val="0"/>
      <w:marTop w:val="0"/>
      <w:marBottom w:val="0"/>
      <w:divBdr>
        <w:top w:val="none" w:sz="0" w:space="0" w:color="auto"/>
        <w:left w:val="none" w:sz="0" w:space="0" w:color="auto"/>
        <w:bottom w:val="none" w:sz="0" w:space="0" w:color="auto"/>
        <w:right w:val="none" w:sz="0" w:space="0" w:color="auto"/>
      </w:divBdr>
    </w:div>
    <w:div w:id="655765913">
      <w:bodyDiv w:val="1"/>
      <w:marLeft w:val="0"/>
      <w:marRight w:val="0"/>
      <w:marTop w:val="0"/>
      <w:marBottom w:val="0"/>
      <w:divBdr>
        <w:top w:val="none" w:sz="0" w:space="0" w:color="auto"/>
        <w:left w:val="none" w:sz="0" w:space="0" w:color="auto"/>
        <w:bottom w:val="none" w:sz="0" w:space="0" w:color="auto"/>
        <w:right w:val="none" w:sz="0" w:space="0" w:color="auto"/>
      </w:divBdr>
    </w:div>
    <w:div w:id="690451317">
      <w:bodyDiv w:val="1"/>
      <w:marLeft w:val="0"/>
      <w:marRight w:val="0"/>
      <w:marTop w:val="0"/>
      <w:marBottom w:val="0"/>
      <w:divBdr>
        <w:top w:val="none" w:sz="0" w:space="0" w:color="auto"/>
        <w:left w:val="none" w:sz="0" w:space="0" w:color="auto"/>
        <w:bottom w:val="none" w:sz="0" w:space="0" w:color="auto"/>
        <w:right w:val="none" w:sz="0" w:space="0" w:color="auto"/>
      </w:divBdr>
    </w:div>
    <w:div w:id="709693184">
      <w:bodyDiv w:val="1"/>
      <w:marLeft w:val="0"/>
      <w:marRight w:val="0"/>
      <w:marTop w:val="0"/>
      <w:marBottom w:val="0"/>
      <w:divBdr>
        <w:top w:val="none" w:sz="0" w:space="0" w:color="auto"/>
        <w:left w:val="none" w:sz="0" w:space="0" w:color="auto"/>
        <w:bottom w:val="none" w:sz="0" w:space="0" w:color="auto"/>
        <w:right w:val="none" w:sz="0" w:space="0" w:color="auto"/>
      </w:divBdr>
    </w:div>
    <w:div w:id="720136633">
      <w:bodyDiv w:val="1"/>
      <w:marLeft w:val="0"/>
      <w:marRight w:val="0"/>
      <w:marTop w:val="0"/>
      <w:marBottom w:val="0"/>
      <w:divBdr>
        <w:top w:val="none" w:sz="0" w:space="0" w:color="auto"/>
        <w:left w:val="none" w:sz="0" w:space="0" w:color="auto"/>
        <w:bottom w:val="none" w:sz="0" w:space="0" w:color="auto"/>
        <w:right w:val="none" w:sz="0" w:space="0" w:color="auto"/>
      </w:divBdr>
    </w:div>
    <w:div w:id="754280994">
      <w:bodyDiv w:val="1"/>
      <w:marLeft w:val="0"/>
      <w:marRight w:val="0"/>
      <w:marTop w:val="0"/>
      <w:marBottom w:val="0"/>
      <w:divBdr>
        <w:top w:val="none" w:sz="0" w:space="0" w:color="auto"/>
        <w:left w:val="none" w:sz="0" w:space="0" w:color="auto"/>
        <w:bottom w:val="none" w:sz="0" w:space="0" w:color="auto"/>
        <w:right w:val="none" w:sz="0" w:space="0" w:color="auto"/>
      </w:divBdr>
    </w:div>
    <w:div w:id="826282426">
      <w:bodyDiv w:val="1"/>
      <w:marLeft w:val="0"/>
      <w:marRight w:val="0"/>
      <w:marTop w:val="0"/>
      <w:marBottom w:val="0"/>
      <w:divBdr>
        <w:top w:val="none" w:sz="0" w:space="0" w:color="auto"/>
        <w:left w:val="none" w:sz="0" w:space="0" w:color="auto"/>
        <w:bottom w:val="none" w:sz="0" w:space="0" w:color="auto"/>
        <w:right w:val="none" w:sz="0" w:space="0" w:color="auto"/>
      </w:divBdr>
    </w:div>
    <w:div w:id="869339816">
      <w:bodyDiv w:val="1"/>
      <w:marLeft w:val="0"/>
      <w:marRight w:val="0"/>
      <w:marTop w:val="0"/>
      <w:marBottom w:val="0"/>
      <w:divBdr>
        <w:top w:val="none" w:sz="0" w:space="0" w:color="auto"/>
        <w:left w:val="none" w:sz="0" w:space="0" w:color="auto"/>
        <w:bottom w:val="none" w:sz="0" w:space="0" w:color="auto"/>
        <w:right w:val="none" w:sz="0" w:space="0" w:color="auto"/>
      </w:divBdr>
    </w:div>
    <w:div w:id="894241137">
      <w:bodyDiv w:val="1"/>
      <w:marLeft w:val="0"/>
      <w:marRight w:val="0"/>
      <w:marTop w:val="0"/>
      <w:marBottom w:val="0"/>
      <w:divBdr>
        <w:top w:val="none" w:sz="0" w:space="0" w:color="auto"/>
        <w:left w:val="none" w:sz="0" w:space="0" w:color="auto"/>
        <w:bottom w:val="none" w:sz="0" w:space="0" w:color="auto"/>
        <w:right w:val="none" w:sz="0" w:space="0" w:color="auto"/>
      </w:divBdr>
    </w:div>
    <w:div w:id="994380828">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72003581">
      <w:bodyDiv w:val="1"/>
      <w:marLeft w:val="0"/>
      <w:marRight w:val="0"/>
      <w:marTop w:val="0"/>
      <w:marBottom w:val="0"/>
      <w:divBdr>
        <w:top w:val="none" w:sz="0" w:space="0" w:color="auto"/>
        <w:left w:val="none" w:sz="0" w:space="0" w:color="auto"/>
        <w:bottom w:val="none" w:sz="0" w:space="0" w:color="auto"/>
        <w:right w:val="none" w:sz="0" w:space="0" w:color="auto"/>
      </w:divBdr>
    </w:div>
    <w:div w:id="1109425591">
      <w:bodyDiv w:val="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sChild>
            <w:div w:id="1741169910">
              <w:marLeft w:val="0"/>
              <w:marRight w:val="0"/>
              <w:marTop w:val="0"/>
              <w:marBottom w:val="0"/>
              <w:divBdr>
                <w:top w:val="none" w:sz="0" w:space="0" w:color="auto"/>
                <w:left w:val="none" w:sz="0" w:space="0" w:color="auto"/>
                <w:bottom w:val="none" w:sz="0" w:space="0" w:color="auto"/>
                <w:right w:val="none" w:sz="0" w:space="0" w:color="auto"/>
              </w:divBdr>
            </w:div>
            <w:div w:id="1947422667">
              <w:marLeft w:val="0"/>
              <w:marRight w:val="0"/>
              <w:marTop w:val="0"/>
              <w:marBottom w:val="0"/>
              <w:divBdr>
                <w:top w:val="none" w:sz="0" w:space="0" w:color="auto"/>
                <w:left w:val="none" w:sz="0" w:space="0" w:color="auto"/>
                <w:bottom w:val="none" w:sz="0" w:space="0" w:color="auto"/>
                <w:right w:val="none" w:sz="0" w:space="0" w:color="auto"/>
              </w:divBdr>
            </w:div>
          </w:divsChild>
        </w:div>
        <w:div w:id="1300037945">
          <w:marLeft w:val="0"/>
          <w:marRight w:val="0"/>
          <w:marTop w:val="0"/>
          <w:marBottom w:val="0"/>
          <w:divBdr>
            <w:top w:val="none" w:sz="0" w:space="0" w:color="auto"/>
            <w:left w:val="none" w:sz="0" w:space="0" w:color="auto"/>
            <w:bottom w:val="none" w:sz="0" w:space="0" w:color="auto"/>
            <w:right w:val="none" w:sz="0" w:space="0" w:color="auto"/>
          </w:divBdr>
        </w:div>
        <w:div w:id="1764179217">
          <w:marLeft w:val="0"/>
          <w:marRight w:val="0"/>
          <w:marTop w:val="0"/>
          <w:marBottom w:val="0"/>
          <w:divBdr>
            <w:top w:val="none" w:sz="0" w:space="0" w:color="auto"/>
            <w:left w:val="none" w:sz="0" w:space="0" w:color="auto"/>
            <w:bottom w:val="none" w:sz="0" w:space="0" w:color="auto"/>
            <w:right w:val="none" w:sz="0" w:space="0" w:color="auto"/>
          </w:divBdr>
        </w:div>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563">
      <w:bodyDiv w:val="1"/>
      <w:marLeft w:val="0"/>
      <w:marRight w:val="0"/>
      <w:marTop w:val="0"/>
      <w:marBottom w:val="0"/>
      <w:divBdr>
        <w:top w:val="none" w:sz="0" w:space="0" w:color="auto"/>
        <w:left w:val="none" w:sz="0" w:space="0" w:color="auto"/>
        <w:bottom w:val="none" w:sz="0" w:space="0" w:color="auto"/>
        <w:right w:val="none" w:sz="0" w:space="0" w:color="auto"/>
      </w:divBdr>
    </w:div>
    <w:div w:id="1219587224">
      <w:bodyDiv w:val="1"/>
      <w:marLeft w:val="0"/>
      <w:marRight w:val="0"/>
      <w:marTop w:val="0"/>
      <w:marBottom w:val="0"/>
      <w:divBdr>
        <w:top w:val="none" w:sz="0" w:space="0" w:color="auto"/>
        <w:left w:val="none" w:sz="0" w:space="0" w:color="auto"/>
        <w:bottom w:val="none" w:sz="0" w:space="0" w:color="auto"/>
        <w:right w:val="none" w:sz="0" w:space="0" w:color="auto"/>
      </w:divBdr>
    </w:div>
    <w:div w:id="1221331232">
      <w:bodyDiv w:val="1"/>
      <w:marLeft w:val="0"/>
      <w:marRight w:val="0"/>
      <w:marTop w:val="0"/>
      <w:marBottom w:val="0"/>
      <w:divBdr>
        <w:top w:val="none" w:sz="0" w:space="0" w:color="auto"/>
        <w:left w:val="none" w:sz="0" w:space="0" w:color="auto"/>
        <w:bottom w:val="none" w:sz="0" w:space="0" w:color="auto"/>
        <w:right w:val="none" w:sz="0" w:space="0" w:color="auto"/>
      </w:divBdr>
    </w:div>
    <w:div w:id="1239831279">
      <w:bodyDiv w:val="1"/>
      <w:marLeft w:val="0"/>
      <w:marRight w:val="0"/>
      <w:marTop w:val="0"/>
      <w:marBottom w:val="0"/>
      <w:divBdr>
        <w:top w:val="none" w:sz="0" w:space="0" w:color="auto"/>
        <w:left w:val="none" w:sz="0" w:space="0" w:color="auto"/>
        <w:bottom w:val="none" w:sz="0" w:space="0" w:color="auto"/>
        <w:right w:val="none" w:sz="0" w:space="0" w:color="auto"/>
      </w:divBdr>
      <w:divsChild>
        <w:div w:id="155730292">
          <w:marLeft w:val="0"/>
          <w:marRight w:val="0"/>
          <w:marTop w:val="0"/>
          <w:marBottom w:val="0"/>
          <w:divBdr>
            <w:top w:val="none" w:sz="0" w:space="0" w:color="auto"/>
            <w:left w:val="none" w:sz="0" w:space="0" w:color="auto"/>
            <w:bottom w:val="none" w:sz="0" w:space="0" w:color="auto"/>
            <w:right w:val="none" w:sz="0" w:space="0" w:color="auto"/>
          </w:divBdr>
        </w:div>
        <w:div w:id="388310774">
          <w:marLeft w:val="0"/>
          <w:marRight w:val="0"/>
          <w:marTop w:val="0"/>
          <w:marBottom w:val="0"/>
          <w:divBdr>
            <w:top w:val="none" w:sz="0" w:space="0" w:color="auto"/>
            <w:left w:val="none" w:sz="0" w:space="0" w:color="auto"/>
            <w:bottom w:val="none" w:sz="0" w:space="0" w:color="auto"/>
            <w:right w:val="none" w:sz="0" w:space="0" w:color="auto"/>
          </w:divBdr>
        </w:div>
        <w:div w:id="555822876">
          <w:marLeft w:val="0"/>
          <w:marRight w:val="0"/>
          <w:marTop w:val="0"/>
          <w:marBottom w:val="0"/>
          <w:divBdr>
            <w:top w:val="none" w:sz="0" w:space="0" w:color="auto"/>
            <w:left w:val="none" w:sz="0" w:space="0" w:color="auto"/>
            <w:bottom w:val="none" w:sz="0" w:space="0" w:color="auto"/>
            <w:right w:val="none" w:sz="0" w:space="0" w:color="auto"/>
          </w:divBdr>
          <w:divsChild>
            <w:div w:id="1925911414">
              <w:marLeft w:val="0"/>
              <w:marRight w:val="0"/>
              <w:marTop w:val="0"/>
              <w:marBottom w:val="0"/>
              <w:divBdr>
                <w:top w:val="none" w:sz="0" w:space="0" w:color="auto"/>
                <w:left w:val="none" w:sz="0" w:space="0" w:color="auto"/>
                <w:bottom w:val="none" w:sz="0" w:space="0" w:color="auto"/>
                <w:right w:val="none" w:sz="0" w:space="0" w:color="auto"/>
              </w:divBdr>
            </w:div>
          </w:divsChild>
        </w:div>
        <w:div w:id="2100834854">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
            <w:div w:id="1717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542">
      <w:bodyDiv w:val="1"/>
      <w:marLeft w:val="0"/>
      <w:marRight w:val="0"/>
      <w:marTop w:val="0"/>
      <w:marBottom w:val="0"/>
      <w:divBdr>
        <w:top w:val="none" w:sz="0" w:space="0" w:color="auto"/>
        <w:left w:val="none" w:sz="0" w:space="0" w:color="auto"/>
        <w:bottom w:val="none" w:sz="0" w:space="0" w:color="auto"/>
        <w:right w:val="none" w:sz="0" w:space="0" w:color="auto"/>
      </w:divBdr>
    </w:div>
    <w:div w:id="1374961371">
      <w:bodyDiv w:val="1"/>
      <w:marLeft w:val="0"/>
      <w:marRight w:val="0"/>
      <w:marTop w:val="0"/>
      <w:marBottom w:val="0"/>
      <w:divBdr>
        <w:top w:val="none" w:sz="0" w:space="0" w:color="auto"/>
        <w:left w:val="none" w:sz="0" w:space="0" w:color="auto"/>
        <w:bottom w:val="none" w:sz="0" w:space="0" w:color="auto"/>
        <w:right w:val="none" w:sz="0" w:space="0" w:color="auto"/>
      </w:divBdr>
    </w:div>
    <w:div w:id="1426002800">
      <w:bodyDiv w:val="1"/>
      <w:marLeft w:val="0"/>
      <w:marRight w:val="0"/>
      <w:marTop w:val="0"/>
      <w:marBottom w:val="0"/>
      <w:divBdr>
        <w:top w:val="none" w:sz="0" w:space="0" w:color="auto"/>
        <w:left w:val="none" w:sz="0" w:space="0" w:color="auto"/>
        <w:bottom w:val="none" w:sz="0" w:space="0" w:color="auto"/>
        <w:right w:val="none" w:sz="0" w:space="0" w:color="auto"/>
      </w:divBdr>
    </w:div>
    <w:div w:id="1519810966">
      <w:bodyDiv w:val="1"/>
      <w:marLeft w:val="0"/>
      <w:marRight w:val="0"/>
      <w:marTop w:val="0"/>
      <w:marBottom w:val="0"/>
      <w:divBdr>
        <w:top w:val="none" w:sz="0" w:space="0" w:color="auto"/>
        <w:left w:val="none" w:sz="0" w:space="0" w:color="auto"/>
        <w:bottom w:val="none" w:sz="0" w:space="0" w:color="auto"/>
        <w:right w:val="none" w:sz="0" w:space="0" w:color="auto"/>
      </w:divBdr>
    </w:div>
    <w:div w:id="1566798777">
      <w:bodyDiv w:val="1"/>
      <w:marLeft w:val="0"/>
      <w:marRight w:val="0"/>
      <w:marTop w:val="0"/>
      <w:marBottom w:val="0"/>
      <w:divBdr>
        <w:top w:val="none" w:sz="0" w:space="0" w:color="auto"/>
        <w:left w:val="none" w:sz="0" w:space="0" w:color="auto"/>
        <w:bottom w:val="none" w:sz="0" w:space="0" w:color="auto"/>
        <w:right w:val="none" w:sz="0" w:space="0" w:color="auto"/>
      </w:divBdr>
    </w:div>
    <w:div w:id="1676030303">
      <w:bodyDiv w:val="1"/>
      <w:marLeft w:val="0"/>
      <w:marRight w:val="0"/>
      <w:marTop w:val="0"/>
      <w:marBottom w:val="0"/>
      <w:divBdr>
        <w:top w:val="none" w:sz="0" w:space="0" w:color="auto"/>
        <w:left w:val="none" w:sz="0" w:space="0" w:color="auto"/>
        <w:bottom w:val="none" w:sz="0" w:space="0" w:color="auto"/>
        <w:right w:val="none" w:sz="0" w:space="0" w:color="auto"/>
      </w:divBdr>
    </w:div>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1784615406">
      <w:bodyDiv w:val="1"/>
      <w:marLeft w:val="0"/>
      <w:marRight w:val="0"/>
      <w:marTop w:val="0"/>
      <w:marBottom w:val="0"/>
      <w:divBdr>
        <w:top w:val="none" w:sz="0" w:space="0" w:color="auto"/>
        <w:left w:val="none" w:sz="0" w:space="0" w:color="auto"/>
        <w:bottom w:val="none" w:sz="0" w:space="0" w:color="auto"/>
        <w:right w:val="none" w:sz="0" w:space="0" w:color="auto"/>
      </w:divBdr>
    </w:div>
    <w:div w:id="1989089666">
      <w:bodyDiv w:val="1"/>
      <w:marLeft w:val="0"/>
      <w:marRight w:val="0"/>
      <w:marTop w:val="0"/>
      <w:marBottom w:val="0"/>
      <w:divBdr>
        <w:top w:val="none" w:sz="0" w:space="0" w:color="auto"/>
        <w:left w:val="none" w:sz="0" w:space="0" w:color="auto"/>
        <w:bottom w:val="none" w:sz="0" w:space="0" w:color="auto"/>
        <w:right w:val="none" w:sz="0" w:space="0" w:color="auto"/>
      </w:divBdr>
    </w:div>
    <w:div w:id="2108111463">
      <w:bodyDiv w:val="1"/>
      <w:marLeft w:val="0"/>
      <w:marRight w:val="0"/>
      <w:marTop w:val="0"/>
      <w:marBottom w:val="0"/>
      <w:divBdr>
        <w:top w:val="none" w:sz="0" w:space="0" w:color="auto"/>
        <w:left w:val="none" w:sz="0" w:space="0" w:color="auto"/>
        <w:bottom w:val="none" w:sz="0" w:space="0" w:color="auto"/>
        <w:right w:val="none" w:sz="0" w:space="0" w:color="auto"/>
      </w:divBdr>
    </w:div>
    <w:div w:id="2110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50" Type="http://schemas.openxmlformats.org/officeDocument/2006/relationships/hyperlink" Target="https://brain.lab.vvc.niif.hu" TargetMode="External"/><Relationship Id="rId51" Type="http://schemas.openxmlformats.org/officeDocument/2006/relationships/hyperlink" Target="https://github.com/misi/stun-web" TargetMode="External"/><Relationship Id="rId52" Type="http://schemas.openxmlformats.org/officeDocument/2006/relationships/hyperlink" Target="https://brain.lab.vvc.niif.hu/restapi" TargetMode="External"/><Relationship Id="rId53" Type="http://schemas.openxmlformats.org/officeDocument/2006/relationships/hyperlink" Target="https://github.com/misi/stun-api" TargetMode="External"/><Relationship Id="rId54" Type="http://schemas.openxmlformats.org/officeDocument/2006/relationships/hyperlink" Target="https://bugs.chromium.org/p/webrtc/issues/detail?id=4907" TargetMode="External"/><Relationship Id="rId55" Type="http://schemas.openxmlformats.org/officeDocument/2006/relationships/hyperlink" Target="https://tools.ietf.org/html/draft-ietf-tram-stun-origin-06" TargetMode="External"/><Relationship Id="rId56" Type="http://schemas.openxmlformats.org/officeDocument/2006/relationships/hyperlink" Target="http://tools.ietf.org/html/draft-thomson-tram-turn-bandwidth-01" TargetMode="External"/><Relationship Id="rId57" Type="http://schemas.openxmlformats.org/officeDocument/2006/relationships/header" Target="header7.xml"/><Relationship Id="rId58" Type="http://schemas.openxmlformats.org/officeDocument/2006/relationships/footer" Target="footer5.xml"/><Relationship Id="rId59" Type="http://schemas.openxmlformats.org/officeDocument/2006/relationships/fontTable" Target="fontTable.xml"/><Relationship Id="rId40" Type="http://schemas.openxmlformats.org/officeDocument/2006/relationships/hyperlink" Target="https://tools.ietf.org/html/rfc5389" TargetMode="External"/><Relationship Id="rId41" Type="http://schemas.openxmlformats.org/officeDocument/2006/relationships/hyperlink" Target="https://tools.ietf.org/html/draft-uberti-rtcweb-turn-rest-00" TargetMode="External"/><Relationship Id="rId42" Type="http://schemas.openxmlformats.org/officeDocument/2006/relationships/hyperlink" Target="https://tools.ietf.org/html/draft-uberti-rtcweb-turn-rest-00" TargetMode="External"/><Relationship Id="rId43" Type="http://schemas.openxmlformats.org/officeDocument/2006/relationships/hyperlink" Target="https://goo.gl/Z69q6I" TargetMode="External"/><Relationship Id="rId44" Type="http://schemas.openxmlformats.org/officeDocument/2006/relationships/hyperlink" Target="https://goo.gl/6n78rL" TargetMode="External"/><Relationship Id="rId45" Type="http://schemas.openxmlformats.org/officeDocument/2006/relationships/hyperlink" Target="https://goo.gl/UfuqTr" TargetMode="External"/><Relationship Id="rId46" Type="http://schemas.openxmlformats.org/officeDocument/2006/relationships/hyperlink" Target="https://github.com/misi/stun-ansible" TargetMode="External"/><Relationship Id="rId47" Type="http://schemas.openxmlformats.org/officeDocument/2006/relationships/image" Target="media/image5.png"/><Relationship Id="rId48" Type="http://schemas.openxmlformats.org/officeDocument/2006/relationships/image" Target="media/image6.png"/><Relationship Id="rId4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turnserver.sourceforge.net/" TargetMode="External"/><Relationship Id="rId31" Type="http://schemas.openxmlformats.org/officeDocument/2006/relationships/hyperlink" Target="https://github.com/jitsi/turnserver" TargetMode="External"/><Relationship Id="rId32" Type="http://schemas.openxmlformats.org/officeDocument/2006/relationships/hyperlink" Target="https://www.resiprocate.org/ReTurn_Overview" TargetMode="External"/><Relationship Id="rId33" Type="http://schemas.openxmlformats.org/officeDocument/2006/relationships/hyperlink" Target="http://www.creytiv.com/restund.html" TargetMode="External"/><Relationship Id="rId34" Type="http://schemas.openxmlformats.org/officeDocument/2006/relationships/hyperlink" Target="https://github.com/coturn/rfc5766-turn-server/" TargetMode="External"/><Relationship Id="rId35" Type="http://schemas.openxmlformats.org/officeDocument/2006/relationships/hyperlink" Target="https://github.com/coturn/coturn" TargetMode="External"/><Relationship Id="rId36" Type="http://schemas.openxmlformats.org/officeDocument/2006/relationships/hyperlink" Target="http://www.eyeball.com/products/stun-turn-server/" TargetMode="External"/><Relationship Id="rId37" Type="http://schemas.openxmlformats.org/officeDocument/2006/relationships/hyperlink" Target="http://help.estos.com/help/en-US/procall/5/erestunservice/dokumentation/index.htm" TargetMode="External"/><Relationship Id="rId38" Type="http://schemas.openxmlformats.org/officeDocument/2006/relationships/hyperlink" Target="http://xirsys.com/" TargetMode="External"/><Relationship Id="rId39" Type="http://schemas.openxmlformats.org/officeDocument/2006/relationships/hyperlink" Target="https://www.twilio.com/stun-turn" TargetMode="Externa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yperlink" Target="https://tools.ietf.org/html/rfc5245" TargetMode="External"/><Relationship Id="rId24" Type="http://schemas.openxmlformats.org/officeDocument/2006/relationships/hyperlink" Target="https://tools.ietf.org/html/rfc5128" TargetMode="External"/><Relationship Id="rId25" Type="http://schemas.openxmlformats.org/officeDocument/2006/relationships/hyperlink" Target="https://tools.ietf.org/html/rfc5766" TargetMode="External"/><Relationship Id="rId26" Type="http://schemas.openxmlformats.org/officeDocument/2006/relationships/hyperlink" Target="https://tools.ietf.org/html/rfc5766" TargetMode="External"/><Relationship Id="rId27" Type="http://schemas.openxmlformats.org/officeDocument/2006/relationships/hyperlink" Target="https://tools.ietf.org/html/rfc6156" TargetMode="External"/><Relationship Id="rId28" Type="http://schemas.openxmlformats.org/officeDocument/2006/relationships/hyperlink" Target="https://tools.ietf.org/html/draft-ietf-rtcweb-transports-12" TargetMode="External"/><Relationship Id="rId29" Type="http://schemas.openxmlformats.org/officeDocument/2006/relationships/hyperlink" Target="http://sourceforge.net/projects/stun/" TargetMode="External"/><Relationship Id="rId6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EANT">
  <a:themeElements>
    <a:clrScheme name="GÉANT">
      <a:dk1>
        <a:srgbClr val="004461"/>
      </a:dk1>
      <a:lt1>
        <a:sysClr val="window" lastClr="FFFFFF"/>
      </a:lt1>
      <a:dk2>
        <a:srgbClr val="000000"/>
      </a:dk2>
      <a:lt2>
        <a:srgbClr val="A6B3B3"/>
      </a:lt2>
      <a:accent1>
        <a:srgbClr val="004461"/>
      </a:accent1>
      <a:accent2>
        <a:srgbClr val="ED1557"/>
      </a:accent2>
      <a:accent3>
        <a:srgbClr val="613283"/>
      </a:accent3>
      <a:accent4>
        <a:srgbClr val="EE5019"/>
      </a:accent4>
      <a:accent5>
        <a:srgbClr val="D2007D"/>
      </a:accent5>
      <a:accent6>
        <a:srgbClr val="5F8EA8"/>
      </a:accent6>
      <a:hlink>
        <a:srgbClr val="0000FF"/>
      </a:hlink>
      <a:folHlink>
        <a:srgbClr val="800080"/>
      </a:folHlink>
    </a:clrScheme>
    <a:fontScheme name="GÉA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14C35B6BD02428EFDFCF6B38DCCFF" ma:contentTypeVersion="3" ma:contentTypeDescription="Create a new document." ma:contentTypeScope="" ma:versionID="cb80918fe4a605eb18370ba55c5d957b">
  <xsd:schema xmlns:xsd="http://www.w3.org/2001/XMLSchema" xmlns:xs="http://www.w3.org/2001/XMLSchema" xmlns:p="http://schemas.microsoft.com/office/2006/metadata/properties" xmlns:ns1="http://schemas.microsoft.com/sharepoint/v3" xmlns:ns2="e7019c98-23ef-46f8-8434-cfd3a3bc7393" targetNamespace="http://schemas.microsoft.com/office/2006/metadata/properties" ma:root="true" ma:fieldsID="19d4d48c21c094bbdb8e7cf95f595ca6" ns1:_="" ns2:_="">
    <xsd:import namespace="http://schemas.microsoft.com/sharepoint/v3"/>
    <xsd:import namespace="e7019c98-23ef-46f8-8434-cfd3a3bc739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19c98-23ef-46f8-8434-cfd3a3bc739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7019c98-23ef-46f8-8434-cfd3a3bc7393">GN4PROJ-13-42</_dlc_DocId>
    <_dlc_DocIdUrl xmlns="e7019c98-23ef-46f8-8434-cfd3a3bc7393">
      <Url>https://intranet.geant.org/help-and-support/_layouts/15/DocIdRedir.aspx?ID=GN4PROJ-13-42</Url>
      <Description>GN4PROJ-13-42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0C02-F067-422F-86D1-01E0AAA4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019c98-23ef-46f8-8434-cfd3a3bc7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5DC89-7F7D-4A57-9181-8B9121F4F5B3}">
  <ds:schemaRefs>
    <ds:schemaRef ds:uri="http://schemas.microsoft.com/office/2006/metadata/properties"/>
    <ds:schemaRef ds:uri="http://schemas.microsoft.com/office/infopath/2007/PartnerControls"/>
    <ds:schemaRef ds:uri="e7019c98-23ef-46f8-8434-cfd3a3bc7393"/>
    <ds:schemaRef ds:uri="http://schemas.microsoft.com/sharepoint/v3"/>
  </ds:schemaRefs>
</ds:datastoreItem>
</file>

<file path=customXml/itemProps3.xml><?xml version="1.0" encoding="utf-8"?>
<ds:datastoreItem xmlns:ds="http://schemas.openxmlformats.org/officeDocument/2006/customXml" ds:itemID="{D2542ED1-485F-4423-BCDC-C751A10792D2}">
  <ds:schemaRefs>
    <ds:schemaRef ds:uri="http://schemas.microsoft.com/sharepoint/v3/contenttype/forms"/>
  </ds:schemaRefs>
</ds:datastoreItem>
</file>

<file path=customXml/itemProps4.xml><?xml version="1.0" encoding="utf-8"?>
<ds:datastoreItem xmlns:ds="http://schemas.openxmlformats.org/officeDocument/2006/customXml" ds:itemID="{457249B2-E439-4137-895F-EE0BD93FDBB7}">
  <ds:schemaRefs>
    <ds:schemaRef ds:uri="http://schemas.microsoft.com/sharepoint/events"/>
  </ds:schemaRefs>
</ds:datastoreItem>
</file>

<file path=customXml/itemProps5.xml><?xml version="1.0" encoding="utf-8"?>
<ds:datastoreItem xmlns:ds="http://schemas.openxmlformats.org/officeDocument/2006/customXml" ds:itemID="{E2B28261-85C0-874C-90AB-0854F2A3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6932</Words>
  <Characters>39518</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STUN and TURN: how WebRTC deals with Firewalls and NAT</vt:lpstr>
    </vt:vector>
  </TitlesOfParts>
  <Manager/>
  <Company>NIIFI</Company>
  <LinksUpToDate>false</LinksUpToDate>
  <CharactersWithSpaces>46358</CharactersWithSpaces>
  <SharedDoc>false</SharedDoc>
  <HyperlinkBase/>
  <HLinks>
    <vt:vector size="246" baseType="variant">
      <vt:variant>
        <vt:i4>5374024</vt:i4>
      </vt:variant>
      <vt:variant>
        <vt:i4>240</vt:i4>
      </vt:variant>
      <vt:variant>
        <vt:i4>0</vt:i4>
      </vt:variant>
      <vt:variant>
        <vt:i4>5</vt:i4>
      </vt:variant>
      <vt:variant>
        <vt:lpwstr>http://www.internet2.edu/presentations/jtcolumbus/20040720-piPEfitters-Simar.ppt</vt:lpwstr>
      </vt:variant>
      <vt:variant>
        <vt:lpwstr/>
      </vt:variant>
      <vt:variant>
        <vt:i4>5374024</vt:i4>
      </vt:variant>
      <vt:variant>
        <vt:i4>237</vt:i4>
      </vt:variant>
      <vt:variant>
        <vt:i4>0</vt:i4>
      </vt:variant>
      <vt:variant>
        <vt:i4>5</vt:i4>
      </vt:variant>
      <vt:variant>
        <vt:lpwstr>http://www.internet2.edu/presentations/jtcolumbus/20040720-piPEfitters-Simar.ppt</vt:lpwstr>
      </vt:variant>
      <vt:variant>
        <vt:lpwstr/>
      </vt:variant>
      <vt:variant>
        <vt:i4>5374024</vt:i4>
      </vt:variant>
      <vt:variant>
        <vt:i4>234</vt:i4>
      </vt:variant>
      <vt:variant>
        <vt:i4>0</vt:i4>
      </vt:variant>
      <vt:variant>
        <vt:i4>5</vt:i4>
      </vt:variant>
      <vt:variant>
        <vt:lpwstr>http://www.internet2.edu/presentations/jtcolumbus/20040720-piPEfitters-Simar.ppt</vt:lpwstr>
      </vt:variant>
      <vt:variant>
        <vt:lpwstr/>
      </vt:variant>
      <vt:variant>
        <vt:i4>5374024</vt:i4>
      </vt:variant>
      <vt:variant>
        <vt:i4>231</vt:i4>
      </vt:variant>
      <vt:variant>
        <vt:i4>0</vt:i4>
      </vt:variant>
      <vt:variant>
        <vt:i4>5</vt:i4>
      </vt:variant>
      <vt:variant>
        <vt:lpwstr>http://www.internet2.edu/presentations/jtcolumbus/20040720-piPEfitters-Simar.ppt</vt:lpwstr>
      </vt:variant>
      <vt:variant>
        <vt:lpwstr/>
      </vt:variant>
      <vt:variant>
        <vt:i4>5374024</vt:i4>
      </vt:variant>
      <vt:variant>
        <vt:i4>228</vt:i4>
      </vt:variant>
      <vt:variant>
        <vt:i4>0</vt:i4>
      </vt:variant>
      <vt:variant>
        <vt:i4>5</vt:i4>
      </vt:variant>
      <vt:variant>
        <vt:lpwstr>http://www.internet2.edu/presentations/jtcolumbus/20040720-piPEfitters-Simar.ppt</vt:lpwstr>
      </vt:variant>
      <vt:variant>
        <vt:lpwstr/>
      </vt:variant>
      <vt:variant>
        <vt:i4>5374024</vt:i4>
      </vt:variant>
      <vt:variant>
        <vt:i4>225</vt:i4>
      </vt:variant>
      <vt:variant>
        <vt:i4>0</vt:i4>
      </vt:variant>
      <vt:variant>
        <vt:i4>5</vt:i4>
      </vt:variant>
      <vt:variant>
        <vt:lpwstr>http://www.internet2.edu/presentations/jtcolumbus/20040720-piPEfitters-Simar.ppt</vt:lpwstr>
      </vt:variant>
      <vt:variant>
        <vt:lpwstr/>
      </vt:variant>
      <vt:variant>
        <vt:i4>5374024</vt:i4>
      </vt:variant>
      <vt:variant>
        <vt:i4>222</vt:i4>
      </vt:variant>
      <vt:variant>
        <vt:i4>0</vt:i4>
      </vt:variant>
      <vt:variant>
        <vt:i4>5</vt:i4>
      </vt:variant>
      <vt:variant>
        <vt:lpwstr>http://www.internet2.edu/presentations/jtcolumbus/20040720-piPEfitters-Simar.ppt</vt:lpwstr>
      </vt:variant>
      <vt:variant>
        <vt:lpwstr/>
      </vt:variant>
      <vt:variant>
        <vt:i4>5374024</vt:i4>
      </vt:variant>
      <vt:variant>
        <vt:i4>219</vt:i4>
      </vt:variant>
      <vt:variant>
        <vt:i4>0</vt:i4>
      </vt:variant>
      <vt:variant>
        <vt:i4>5</vt:i4>
      </vt:variant>
      <vt:variant>
        <vt:lpwstr>http://www.internet2.edu/presentations/jtcolumbus/20040720-piPEfitters-Simar.ppt</vt:lpwstr>
      </vt:variant>
      <vt:variant>
        <vt:lpwstr/>
      </vt:variant>
      <vt:variant>
        <vt:i4>5374024</vt:i4>
      </vt:variant>
      <vt:variant>
        <vt:i4>216</vt:i4>
      </vt:variant>
      <vt:variant>
        <vt:i4>0</vt:i4>
      </vt:variant>
      <vt:variant>
        <vt:i4>5</vt:i4>
      </vt:variant>
      <vt:variant>
        <vt:lpwstr>http://www.internet2.edu/presentations/jtcolumbus/20040720-piPEfitters-Simar.ppt</vt:lpwstr>
      </vt:variant>
      <vt:variant>
        <vt:lpwstr/>
      </vt:variant>
      <vt:variant>
        <vt:i4>5374024</vt:i4>
      </vt:variant>
      <vt:variant>
        <vt:i4>213</vt:i4>
      </vt:variant>
      <vt:variant>
        <vt:i4>0</vt:i4>
      </vt:variant>
      <vt:variant>
        <vt:i4>5</vt:i4>
      </vt:variant>
      <vt:variant>
        <vt:lpwstr>http://www.internet2.edu/presentations/jtcolumbus/20040720-piPEfitters-Simar.ppt</vt:lpwstr>
      </vt:variant>
      <vt:variant>
        <vt:lpwstr/>
      </vt:variant>
      <vt:variant>
        <vt:i4>5374024</vt:i4>
      </vt:variant>
      <vt:variant>
        <vt:i4>210</vt:i4>
      </vt:variant>
      <vt:variant>
        <vt:i4>0</vt:i4>
      </vt:variant>
      <vt:variant>
        <vt:i4>5</vt:i4>
      </vt:variant>
      <vt:variant>
        <vt:lpwstr>http://www.internet2.edu/presentations/jtcolumbus/20040720-piPEfitters-Simar.ppt</vt:lpwstr>
      </vt:variant>
      <vt:variant>
        <vt:lpwstr/>
      </vt:variant>
      <vt:variant>
        <vt:i4>5374024</vt:i4>
      </vt:variant>
      <vt:variant>
        <vt:i4>207</vt:i4>
      </vt:variant>
      <vt:variant>
        <vt:i4>0</vt:i4>
      </vt:variant>
      <vt:variant>
        <vt:i4>5</vt:i4>
      </vt:variant>
      <vt:variant>
        <vt:lpwstr>http://www.internet2.edu/presentations/jtcolumbus/20040720-piPEfitters-Simar.ppt</vt:lpwstr>
      </vt:variant>
      <vt:variant>
        <vt:lpwstr/>
      </vt:variant>
      <vt:variant>
        <vt:i4>5374024</vt:i4>
      </vt:variant>
      <vt:variant>
        <vt:i4>204</vt:i4>
      </vt:variant>
      <vt:variant>
        <vt:i4>0</vt:i4>
      </vt:variant>
      <vt:variant>
        <vt:i4>5</vt:i4>
      </vt:variant>
      <vt:variant>
        <vt:lpwstr>http://www.internet2.edu/presentations/jtcolumbus/20040720-piPEfitters-Simar.ppt</vt:lpwstr>
      </vt:variant>
      <vt:variant>
        <vt:lpwstr/>
      </vt:variant>
      <vt:variant>
        <vt:i4>5374024</vt:i4>
      </vt:variant>
      <vt:variant>
        <vt:i4>201</vt:i4>
      </vt:variant>
      <vt:variant>
        <vt:i4>0</vt:i4>
      </vt:variant>
      <vt:variant>
        <vt:i4>5</vt:i4>
      </vt:variant>
      <vt:variant>
        <vt:lpwstr>http://www.internet2.edu/presentations/jtcolumbus/20040720-piPEfitters-Simar.ppt</vt:lpwstr>
      </vt:variant>
      <vt:variant>
        <vt:lpwstr/>
      </vt:variant>
      <vt:variant>
        <vt:i4>5374024</vt:i4>
      </vt:variant>
      <vt:variant>
        <vt:i4>198</vt:i4>
      </vt:variant>
      <vt:variant>
        <vt:i4>0</vt:i4>
      </vt:variant>
      <vt:variant>
        <vt:i4>5</vt:i4>
      </vt:variant>
      <vt:variant>
        <vt:lpwstr>http://www.internet2.edu/presentations/jtcolumbus/20040720-piPEfitters-Simar.ppt</vt:lpwstr>
      </vt:variant>
      <vt:variant>
        <vt:lpwstr/>
      </vt:variant>
      <vt:variant>
        <vt:i4>5374024</vt:i4>
      </vt:variant>
      <vt:variant>
        <vt:i4>195</vt:i4>
      </vt:variant>
      <vt:variant>
        <vt:i4>0</vt:i4>
      </vt:variant>
      <vt:variant>
        <vt:i4>5</vt:i4>
      </vt:variant>
      <vt:variant>
        <vt:lpwstr>http://www.internet2.edu/presentations/jtcolumbus/20040720-piPEfitters-Simar.ppt</vt:lpwstr>
      </vt:variant>
      <vt:variant>
        <vt:lpwstr/>
      </vt:variant>
      <vt:variant>
        <vt:i4>5374024</vt:i4>
      </vt:variant>
      <vt:variant>
        <vt:i4>192</vt:i4>
      </vt:variant>
      <vt:variant>
        <vt:i4>0</vt:i4>
      </vt:variant>
      <vt:variant>
        <vt:i4>5</vt:i4>
      </vt:variant>
      <vt:variant>
        <vt:lpwstr>http://www.internet2.edu/presentations/jtcolumbus/20040720-piPEfitters-Simar.ppt</vt:lpwstr>
      </vt:variant>
      <vt:variant>
        <vt:lpwstr/>
      </vt:variant>
      <vt:variant>
        <vt:i4>5374024</vt:i4>
      </vt:variant>
      <vt:variant>
        <vt:i4>189</vt:i4>
      </vt:variant>
      <vt:variant>
        <vt:i4>0</vt:i4>
      </vt:variant>
      <vt:variant>
        <vt:i4>5</vt:i4>
      </vt:variant>
      <vt:variant>
        <vt:lpwstr>http://www.internet2.edu/presentations/jtcolumbus/20040720-piPEfitters-Simar.ppt</vt:lpwstr>
      </vt:variant>
      <vt:variant>
        <vt:lpwstr/>
      </vt:variant>
      <vt:variant>
        <vt:i4>5374024</vt:i4>
      </vt:variant>
      <vt:variant>
        <vt:i4>186</vt:i4>
      </vt:variant>
      <vt:variant>
        <vt:i4>0</vt:i4>
      </vt:variant>
      <vt:variant>
        <vt:i4>5</vt:i4>
      </vt:variant>
      <vt:variant>
        <vt:lpwstr>http://www.internet2.edu/presentations/jtcolumbus/20040720-piPEfitters-Simar.ppt</vt:lpwstr>
      </vt:variant>
      <vt:variant>
        <vt:lpwstr/>
      </vt:variant>
      <vt:variant>
        <vt:i4>5374024</vt:i4>
      </vt:variant>
      <vt:variant>
        <vt:i4>183</vt:i4>
      </vt:variant>
      <vt:variant>
        <vt:i4>0</vt:i4>
      </vt:variant>
      <vt:variant>
        <vt:i4>5</vt:i4>
      </vt:variant>
      <vt:variant>
        <vt:lpwstr>http://www.internet2.edu/presentations/jtcolumbus/20040720-piPEfitters-Simar.ppt</vt:lpwstr>
      </vt:variant>
      <vt:variant>
        <vt:lpwstr/>
      </vt:variant>
      <vt:variant>
        <vt:i4>5374024</vt:i4>
      </vt:variant>
      <vt:variant>
        <vt:i4>180</vt:i4>
      </vt:variant>
      <vt:variant>
        <vt:i4>0</vt:i4>
      </vt:variant>
      <vt:variant>
        <vt:i4>5</vt:i4>
      </vt:variant>
      <vt:variant>
        <vt:lpwstr>http://www.internet2.edu/presentations/jtcolumbus/20040720-piPEfitters-Simar.ppt</vt:lpwstr>
      </vt:variant>
      <vt:variant>
        <vt:lpwstr/>
      </vt:variant>
      <vt:variant>
        <vt:i4>1507390</vt:i4>
      </vt:variant>
      <vt:variant>
        <vt:i4>137</vt:i4>
      </vt:variant>
      <vt:variant>
        <vt:i4>0</vt:i4>
      </vt:variant>
      <vt:variant>
        <vt:i4>5</vt:i4>
      </vt:variant>
      <vt:variant>
        <vt:lpwstr/>
      </vt:variant>
      <vt:variant>
        <vt:lpwstr>_Toc228610549</vt:lpwstr>
      </vt:variant>
      <vt:variant>
        <vt:i4>1507390</vt:i4>
      </vt:variant>
      <vt:variant>
        <vt:i4>131</vt:i4>
      </vt:variant>
      <vt:variant>
        <vt:i4>0</vt:i4>
      </vt:variant>
      <vt:variant>
        <vt:i4>5</vt:i4>
      </vt:variant>
      <vt:variant>
        <vt:lpwstr/>
      </vt:variant>
      <vt:variant>
        <vt:lpwstr>_Toc228610548</vt:lpwstr>
      </vt:variant>
      <vt:variant>
        <vt:i4>1507390</vt:i4>
      </vt:variant>
      <vt:variant>
        <vt:i4>125</vt:i4>
      </vt:variant>
      <vt:variant>
        <vt:i4>0</vt:i4>
      </vt:variant>
      <vt:variant>
        <vt:i4>5</vt:i4>
      </vt:variant>
      <vt:variant>
        <vt:lpwstr/>
      </vt:variant>
      <vt:variant>
        <vt:lpwstr>_Toc228610547</vt:lpwstr>
      </vt:variant>
      <vt:variant>
        <vt:i4>1048636</vt:i4>
      </vt:variant>
      <vt:variant>
        <vt:i4>116</vt:i4>
      </vt:variant>
      <vt:variant>
        <vt:i4>0</vt:i4>
      </vt:variant>
      <vt:variant>
        <vt:i4>5</vt:i4>
      </vt:variant>
      <vt:variant>
        <vt:lpwstr/>
      </vt:variant>
      <vt:variant>
        <vt:lpwstr>_Toc228610739</vt:lpwstr>
      </vt:variant>
      <vt:variant>
        <vt:i4>1048636</vt:i4>
      </vt:variant>
      <vt:variant>
        <vt:i4>110</vt:i4>
      </vt:variant>
      <vt:variant>
        <vt:i4>0</vt:i4>
      </vt:variant>
      <vt:variant>
        <vt:i4>5</vt:i4>
      </vt:variant>
      <vt:variant>
        <vt:lpwstr/>
      </vt:variant>
      <vt:variant>
        <vt:lpwstr>_Toc228610738</vt:lpwstr>
      </vt:variant>
      <vt:variant>
        <vt:i4>1048636</vt:i4>
      </vt:variant>
      <vt:variant>
        <vt:i4>104</vt:i4>
      </vt:variant>
      <vt:variant>
        <vt:i4>0</vt:i4>
      </vt:variant>
      <vt:variant>
        <vt:i4>5</vt:i4>
      </vt:variant>
      <vt:variant>
        <vt:lpwstr/>
      </vt:variant>
      <vt:variant>
        <vt:lpwstr>_Toc228610737</vt:lpwstr>
      </vt:variant>
      <vt:variant>
        <vt:i4>1441849</vt:i4>
      </vt:variant>
      <vt:variant>
        <vt:i4>95</vt:i4>
      </vt:variant>
      <vt:variant>
        <vt:i4>0</vt:i4>
      </vt:variant>
      <vt:variant>
        <vt:i4>5</vt:i4>
      </vt:variant>
      <vt:variant>
        <vt:lpwstr/>
      </vt:variant>
      <vt:variant>
        <vt:lpwstr>_Toc228610258</vt:lpwstr>
      </vt:variant>
      <vt:variant>
        <vt:i4>1441849</vt:i4>
      </vt:variant>
      <vt:variant>
        <vt:i4>89</vt:i4>
      </vt:variant>
      <vt:variant>
        <vt:i4>0</vt:i4>
      </vt:variant>
      <vt:variant>
        <vt:i4>5</vt:i4>
      </vt:variant>
      <vt:variant>
        <vt:lpwstr/>
      </vt:variant>
      <vt:variant>
        <vt:lpwstr>_Toc228610257</vt:lpwstr>
      </vt:variant>
      <vt:variant>
        <vt:i4>1441849</vt:i4>
      </vt:variant>
      <vt:variant>
        <vt:i4>83</vt:i4>
      </vt:variant>
      <vt:variant>
        <vt:i4>0</vt:i4>
      </vt:variant>
      <vt:variant>
        <vt:i4>5</vt:i4>
      </vt:variant>
      <vt:variant>
        <vt:lpwstr/>
      </vt:variant>
      <vt:variant>
        <vt:lpwstr>_Toc228610256</vt:lpwstr>
      </vt:variant>
      <vt:variant>
        <vt:i4>1441849</vt:i4>
      </vt:variant>
      <vt:variant>
        <vt:i4>77</vt:i4>
      </vt:variant>
      <vt:variant>
        <vt:i4>0</vt:i4>
      </vt:variant>
      <vt:variant>
        <vt:i4>5</vt:i4>
      </vt:variant>
      <vt:variant>
        <vt:lpwstr/>
      </vt:variant>
      <vt:variant>
        <vt:lpwstr>_Toc228610255</vt:lpwstr>
      </vt:variant>
      <vt:variant>
        <vt:i4>1441849</vt:i4>
      </vt:variant>
      <vt:variant>
        <vt:i4>71</vt:i4>
      </vt:variant>
      <vt:variant>
        <vt:i4>0</vt:i4>
      </vt:variant>
      <vt:variant>
        <vt:i4>5</vt:i4>
      </vt:variant>
      <vt:variant>
        <vt:lpwstr/>
      </vt:variant>
      <vt:variant>
        <vt:lpwstr>_Toc228610254</vt:lpwstr>
      </vt:variant>
      <vt:variant>
        <vt:i4>1441849</vt:i4>
      </vt:variant>
      <vt:variant>
        <vt:i4>65</vt:i4>
      </vt:variant>
      <vt:variant>
        <vt:i4>0</vt:i4>
      </vt:variant>
      <vt:variant>
        <vt:i4>5</vt:i4>
      </vt:variant>
      <vt:variant>
        <vt:lpwstr/>
      </vt:variant>
      <vt:variant>
        <vt:lpwstr>_Toc228610253</vt:lpwstr>
      </vt:variant>
      <vt:variant>
        <vt:i4>1441849</vt:i4>
      </vt:variant>
      <vt:variant>
        <vt:i4>59</vt:i4>
      </vt:variant>
      <vt:variant>
        <vt:i4>0</vt:i4>
      </vt:variant>
      <vt:variant>
        <vt:i4>5</vt:i4>
      </vt:variant>
      <vt:variant>
        <vt:lpwstr/>
      </vt:variant>
      <vt:variant>
        <vt:lpwstr>_Toc228610252</vt:lpwstr>
      </vt:variant>
      <vt:variant>
        <vt:i4>1441849</vt:i4>
      </vt:variant>
      <vt:variant>
        <vt:i4>53</vt:i4>
      </vt:variant>
      <vt:variant>
        <vt:i4>0</vt:i4>
      </vt:variant>
      <vt:variant>
        <vt:i4>5</vt:i4>
      </vt:variant>
      <vt:variant>
        <vt:lpwstr/>
      </vt:variant>
      <vt:variant>
        <vt:lpwstr>_Toc228610251</vt:lpwstr>
      </vt:variant>
      <vt:variant>
        <vt:i4>1441849</vt:i4>
      </vt:variant>
      <vt:variant>
        <vt:i4>47</vt:i4>
      </vt:variant>
      <vt:variant>
        <vt:i4>0</vt:i4>
      </vt:variant>
      <vt:variant>
        <vt:i4>5</vt:i4>
      </vt:variant>
      <vt:variant>
        <vt:lpwstr/>
      </vt:variant>
      <vt:variant>
        <vt:lpwstr>_Toc228610250</vt:lpwstr>
      </vt:variant>
      <vt:variant>
        <vt:i4>1507385</vt:i4>
      </vt:variant>
      <vt:variant>
        <vt:i4>41</vt:i4>
      </vt:variant>
      <vt:variant>
        <vt:i4>0</vt:i4>
      </vt:variant>
      <vt:variant>
        <vt:i4>5</vt:i4>
      </vt:variant>
      <vt:variant>
        <vt:lpwstr/>
      </vt:variant>
      <vt:variant>
        <vt:lpwstr>_Toc228610249</vt:lpwstr>
      </vt:variant>
      <vt:variant>
        <vt:i4>1507385</vt:i4>
      </vt:variant>
      <vt:variant>
        <vt:i4>35</vt:i4>
      </vt:variant>
      <vt:variant>
        <vt:i4>0</vt:i4>
      </vt:variant>
      <vt:variant>
        <vt:i4>5</vt:i4>
      </vt:variant>
      <vt:variant>
        <vt:lpwstr/>
      </vt:variant>
      <vt:variant>
        <vt:lpwstr>_Toc228610248</vt:lpwstr>
      </vt:variant>
      <vt:variant>
        <vt:i4>1507385</vt:i4>
      </vt:variant>
      <vt:variant>
        <vt:i4>29</vt:i4>
      </vt:variant>
      <vt:variant>
        <vt:i4>0</vt:i4>
      </vt:variant>
      <vt:variant>
        <vt:i4>5</vt:i4>
      </vt:variant>
      <vt:variant>
        <vt:lpwstr/>
      </vt:variant>
      <vt:variant>
        <vt:lpwstr>_Toc228610247</vt:lpwstr>
      </vt:variant>
      <vt:variant>
        <vt:i4>1507385</vt:i4>
      </vt:variant>
      <vt:variant>
        <vt:i4>23</vt:i4>
      </vt:variant>
      <vt:variant>
        <vt:i4>0</vt:i4>
      </vt:variant>
      <vt:variant>
        <vt:i4>5</vt:i4>
      </vt:variant>
      <vt:variant>
        <vt:lpwstr/>
      </vt:variant>
      <vt:variant>
        <vt:lpwstr>_Toc228610246</vt:lpwstr>
      </vt:variant>
      <vt:variant>
        <vt:i4>1507385</vt:i4>
      </vt:variant>
      <vt:variant>
        <vt:i4>17</vt:i4>
      </vt:variant>
      <vt:variant>
        <vt:i4>0</vt:i4>
      </vt:variant>
      <vt:variant>
        <vt:i4>5</vt:i4>
      </vt:variant>
      <vt:variant>
        <vt:lpwstr/>
      </vt:variant>
      <vt:variant>
        <vt:lpwstr>_Toc228610245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 and TURN: how WebRTC deals with Firewalls and NAT</dc:title>
  <dc:subject>SA8T2 Internal Deliverable</dc:subject>
  <dc:creator>Mihály Mészáros (NIIFI), Jan Meijer (UNINETT)</dc:creator>
  <cp:keywords>&lt;Doc Property: Keywords&gt;</cp:keywords>
  <dc:description/>
  <cp:lastModifiedBy>Jan Meijer</cp:lastModifiedBy>
  <cp:revision>3</cp:revision>
  <cp:lastPrinted>2016-04-29T13:01:00Z</cp:lastPrinted>
  <dcterms:created xsi:type="dcterms:W3CDTF">2016-04-29T13:01:00Z</dcterms:created>
  <dcterms:modified xsi:type="dcterms:W3CDTF">2016-04-29T13:01:00Z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0x010100EFC14C35B6BD02428EFDFCF6B38DCCFF</vt:lpwstr>
  </property>
  <property fmtid="{D5CDD505-2E9C-101B-9397-08002B2CF9AE}" pid="3" name="_dlc_DocIdItemGuid">
    <vt:lpwstr>bea9a422-1a6d-442e-90a1-e6f1d0f694c0</vt:lpwstr>
  </property>
</Properties>
</file>